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7" w:rsidRPr="002B18D6" w:rsidRDefault="00E60577" w:rsidP="004774E7">
      <w:pPr>
        <w:contextualSpacing/>
        <w:jc w:val="center"/>
        <w:rPr>
          <w:rFonts w:ascii="Palatino Linotype" w:hAnsi="Palatino Linotype"/>
          <w:b/>
          <w:sz w:val="22"/>
          <w:szCs w:val="22"/>
          <w:lang w:val="en-AU"/>
        </w:rPr>
      </w:pPr>
      <w:r w:rsidRPr="002B18D6"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513965" cy="1670050"/>
            <wp:effectExtent l="25400" t="0" r="635" b="0"/>
            <wp:wrapSquare wrapText="bothSides"/>
            <wp:docPr id="1" name="Picture 0" descr="InASA-2.logo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SA-2.logo.fina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77" w:rsidRPr="002B18D6" w:rsidRDefault="00E60577" w:rsidP="004774E7">
      <w:pPr>
        <w:contextualSpacing/>
        <w:jc w:val="center"/>
        <w:rPr>
          <w:rFonts w:ascii="Palatino Linotype" w:hAnsi="Palatino Linotype"/>
          <w:b/>
          <w:sz w:val="22"/>
          <w:szCs w:val="22"/>
          <w:lang w:val="en-AU"/>
        </w:rPr>
      </w:pPr>
    </w:p>
    <w:p w:rsidR="00E60577" w:rsidRPr="002B18D6" w:rsidRDefault="00E60577" w:rsidP="004774E7">
      <w:pPr>
        <w:contextualSpacing/>
        <w:jc w:val="center"/>
        <w:rPr>
          <w:rFonts w:ascii="Palatino Linotype" w:hAnsi="Palatino Linotype"/>
          <w:b/>
          <w:sz w:val="22"/>
          <w:szCs w:val="22"/>
          <w:lang w:val="en-AU"/>
        </w:rPr>
      </w:pPr>
    </w:p>
    <w:p w:rsidR="005A4CCA" w:rsidRPr="002B18D6" w:rsidRDefault="005A4CCA" w:rsidP="002B18D6">
      <w:pPr>
        <w:contextualSpacing/>
        <w:jc w:val="right"/>
        <w:rPr>
          <w:rFonts w:ascii="Palatino Linotype" w:hAnsi="Palatino Linotype"/>
          <w:b/>
          <w:sz w:val="22"/>
          <w:szCs w:val="22"/>
          <w:lang w:val="en-AU"/>
        </w:rPr>
      </w:pPr>
      <w:r w:rsidRPr="002B18D6">
        <w:rPr>
          <w:rFonts w:ascii="Palatino Linotype" w:hAnsi="Palatino Linotype"/>
          <w:b/>
          <w:sz w:val="22"/>
          <w:szCs w:val="22"/>
          <w:lang w:val="en-AU"/>
        </w:rPr>
        <w:t>InASA</w:t>
      </w:r>
    </w:p>
    <w:p w:rsidR="005A4CCA" w:rsidRPr="002B18D6" w:rsidRDefault="0085764B" w:rsidP="002B18D6">
      <w:pPr>
        <w:contextualSpacing/>
        <w:jc w:val="right"/>
        <w:rPr>
          <w:rFonts w:ascii="Palatino Linotype" w:hAnsi="Palatino Linotype"/>
          <w:b/>
          <w:sz w:val="22"/>
          <w:szCs w:val="22"/>
          <w:lang w:val="en-AU"/>
        </w:rPr>
      </w:pPr>
      <w:r>
        <w:rPr>
          <w:rFonts w:ascii="Palatino Linotype" w:hAnsi="Palatino Linotype"/>
          <w:b/>
          <w:sz w:val="22"/>
          <w:szCs w:val="22"/>
          <w:lang w:val="en-AU"/>
        </w:rPr>
        <w:t>AGM</w:t>
      </w:r>
    </w:p>
    <w:p w:rsidR="00696EBB" w:rsidRDefault="00696EBB" w:rsidP="002B18D6">
      <w:pPr>
        <w:spacing w:after="0"/>
        <w:jc w:val="right"/>
        <w:rPr>
          <w:rFonts w:ascii="Palatino Linotype" w:hAnsi="Palatino Linotype"/>
          <w:b/>
          <w:sz w:val="22"/>
          <w:szCs w:val="22"/>
          <w:lang w:val="en-AU"/>
        </w:rPr>
      </w:pPr>
    </w:p>
    <w:p w:rsidR="00A05D85" w:rsidRDefault="00A05D85" w:rsidP="006424C3">
      <w:pPr>
        <w:rPr>
          <w:rFonts w:ascii="Palatino Linotype" w:hAnsi="Palatino Linotype"/>
          <w:sz w:val="22"/>
          <w:szCs w:val="22"/>
          <w:u w:val="single"/>
          <w:lang w:val="en-AU"/>
        </w:rPr>
      </w:pPr>
    </w:p>
    <w:p w:rsidR="00A05D85" w:rsidRDefault="00A05D85" w:rsidP="006424C3">
      <w:pPr>
        <w:rPr>
          <w:rFonts w:ascii="Palatino Linotype" w:hAnsi="Palatino Linotype"/>
          <w:sz w:val="22"/>
          <w:szCs w:val="22"/>
          <w:u w:val="single"/>
          <w:lang w:val="en-AU"/>
        </w:rPr>
      </w:pPr>
    </w:p>
    <w:p w:rsidR="003D76CC" w:rsidRPr="00C63B83" w:rsidRDefault="0085764B" w:rsidP="006424C3">
      <w:pPr>
        <w:rPr>
          <w:rFonts w:ascii="Palatino Linotype" w:hAnsi="Palatino Linotype"/>
          <w:sz w:val="22"/>
          <w:szCs w:val="22"/>
          <w:u w:val="single"/>
          <w:lang w:val="en-AU"/>
        </w:rPr>
      </w:pPr>
      <w:r>
        <w:rPr>
          <w:rFonts w:ascii="Palatino Linotype" w:hAnsi="Palatino Linotype"/>
          <w:sz w:val="22"/>
          <w:szCs w:val="22"/>
          <w:u w:val="single"/>
          <w:lang w:val="en-AU"/>
        </w:rPr>
        <w:t>9</w:t>
      </w:r>
      <w:r w:rsidR="006E7F29">
        <w:rPr>
          <w:rFonts w:ascii="Palatino Linotype" w:hAnsi="Palatino Linotype"/>
          <w:sz w:val="22"/>
          <w:szCs w:val="22"/>
          <w:u w:val="single"/>
          <w:lang w:val="en-AU"/>
        </w:rPr>
        <w:t xml:space="preserve"> December </w:t>
      </w:r>
      <w:r w:rsidR="002C342B">
        <w:rPr>
          <w:rFonts w:ascii="Palatino Linotype" w:hAnsi="Palatino Linotype"/>
          <w:sz w:val="22"/>
          <w:szCs w:val="22"/>
          <w:u w:val="single"/>
          <w:lang w:val="en-AU"/>
        </w:rPr>
        <w:t>201</w:t>
      </w:r>
      <w:r w:rsidR="006424C3">
        <w:rPr>
          <w:rFonts w:ascii="Palatino Linotype" w:hAnsi="Palatino Linotype"/>
          <w:sz w:val="22"/>
          <w:szCs w:val="22"/>
          <w:u w:val="single"/>
          <w:lang w:val="en-AU"/>
        </w:rPr>
        <w:t>6</w:t>
      </w:r>
    </w:p>
    <w:p w:rsidR="00583910" w:rsidRPr="00C63B83" w:rsidRDefault="0085764B" w:rsidP="0085764B">
      <w:pPr>
        <w:rPr>
          <w:rFonts w:ascii="Palatino Linotype" w:hAnsi="Palatino Linotype"/>
          <w:bCs/>
          <w:sz w:val="22"/>
          <w:szCs w:val="22"/>
          <w:u w:val="single"/>
        </w:rPr>
      </w:pPr>
      <w:r>
        <w:rPr>
          <w:rFonts w:ascii="Palatino Linotype" w:hAnsi="Palatino Linotype"/>
          <w:bCs/>
          <w:sz w:val="22"/>
          <w:szCs w:val="22"/>
          <w:u w:val="single"/>
        </w:rPr>
        <w:t>1235</w:t>
      </w:r>
      <w:r w:rsidR="006E7F29">
        <w:rPr>
          <w:rFonts w:ascii="Palatino Linotype" w:hAnsi="Palatino Linotype"/>
          <w:bCs/>
          <w:sz w:val="22"/>
          <w:szCs w:val="22"/>
          <w:u w:val="single"/>
        </w:rPr>
        <w:t>-1</w:t>
      </w:r>
      <w:r>
        <w:rPr>
          <w:rFonts w:ascii="Palatino Linotype" w:hAnsi="Palatino Linotype"/>
          <w:bCs/>
          <w:sz w:val="22"/>
          <w:szCs w:val="22"/>
          <w:u w:val="single"/>
        </w:rPr>
        <w:t xml:space="preserve">335 (ND4 ROOM 201 WAADAM) </w:t>
      </w:r>
    </w:p>
    <w:p w:rsidR="00583910" w:rsidRPr="00C63B83" w:rsidRDefault="00583910" w:rsidP="00583910">
      <w:pPr>
        <w:rPr>
          <w:rFonts w:ascii="Palatino Linotype" w:hAnsi="Palatino Linotype"/>
          <w:bCs/>
          <w:sz w:val="22"/>
          <w:szCs w:val="22"/>
          <w:u w:val="single"/>
        </w:rPr>
      </w:pPr>
      <w:r w:rsidRPr="00C63B83">
        <w:rPr>
          <w:rFonts w:ascii="Palatino Linotype" w:hAnsi="Palatino Linotype"/>
          <w:bCs/>
          <w:sz w:val="22"/>
          <w:szCs w:val="22"/>
          <w:u w:val="single"/>
        </w:rPr>
        <w:t>Agenda Items:</w:t>
      </w:r>
    </w:p>
    <w:p w:rsidR="00583910" w:rsidRPr="002B18D6" w:rsidRDefault="00583910" w:rsidP="00583910">
      <w:pPr>
        <w:rPr>
          <w:rFonts w:ascii="Palatino Linotype" w:hAnsi="Palatino Linotype"/>
          <w:bCs/>
          <w:sz w:val="22"/>
          <w:szCs w:val="22"/>
        </w:rPr>
      </w:pPr>
    </w:p>
    <w:p w:rsidR="00583910" w:rsidRPr="002B18D6" w:rsidRDefault="0020004A" w:rsidP="0020004A">
      <w:pPr>
        <w:spacing w:after="0"/>
        <w:ind w:firstLine="72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1.</w:t>
      </w:r>
      <w:r>
        <w:rPr>
          <w:rFonts w:ascii="Palatino Linotype" w:hAnsi="Palatino Linotype"/>
          <w:bCs/>
          <w:sz w:val="22"/>
          <w:szCs w:val="22"/>
        </w:rPr>
        <w:tab/>
      </w:r>
      <w:r w:rsidR="00583910" w:rsidRPr="002B18D6">
        <w:rPr>
          <w:rFonts w:ascii="Palatino Linotype" w:hAnsi="Palatino Linotype"/>
          <w:bCs/>
          <w:sz w:val="22"/>
          <w:szCs w:val="22"/>
        </w:rPr>
        <w:t>Attendance</w:t>
      </w:r>
    </w:p>
    <w:p w:rsidR="00583910" w:rsidRPr="002B18D6" w:rsidRDefault="00583910" w:rsidP="0020004A">
      <w:pPr>
        <w:ind w:left="720"/>
        <w:rPr>
          <w:rFonts w:ascii="Palatino Linotype" w:hAnsi="Palatino Linotype"/>
          <w:bCs/>
          <w:sz w:val="22"/>
          <w:szCs w:val="22"/>
        </w:rPr>
      </w:pPr>
      <w:r w:rsidRPr="002B18D6">
        <w:rPr>
          <w:rFonts w:ascii="Palatino Linotype" w:hAnsi="Palatino Linotype"/>
          <w:bCs/>
          <w:sz w:val="22"/>
          <w:szCs w:val="22"/>
        </w:rPr>
        <w:t>1.1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Pr="002B18D6">
        <w:rPr>
          <w:rFonts w:ascii="Palatino Linotype" w:hAnsi="Palatino Linotype"/>
          <w:bCs/>
          <w:sz w:val="22"/>
          <w:szCs w:val="22"/>
        </w:rPr>
        <w:t>Apologies</w:t>
      </w:r>
      <w:bookmarkStart w:id="0" w:name="_GoBack"/>
      <w:bookmarkEnd w:id="0"/>
    </w:p>
    <w:p w:rsidR="00583910" w:rsidRPr="002B18D6" w:rsidRDefault="00583910" w:rsidP="0020004A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 w:rsidRPr="002B18D6">
        <w:rPr>
          <w:rFonts w:ascii="Palatino Linotype" w:hAnsi="Palatino Linotype"/>
          <w:bCs/>
          <w:sz w:val="22"/>
          <w:szCs w:val="22"/>
        </w:rPr>
        <w:t>2.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>Minutes of Previous Meeting</w:t>
      </w:r>
    </w:p>
    <w:p w:rsidR="00583910" w:rsidRPr="002B18D6" w:rsidRDefault="00583910" w:rsidP="0020004A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 w:rsidRPr="002B18D6">
        <w:rPr>
          <w:rFonts w:ascii="Palatino Linotype" w:hAnsi="Palatino Linotype"/>
          <w:bCs/>
          <w:sz w:val="22"/>
          <w:szCs w:val="22"/>
        </w:rPr>
        <w:t>3.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 xml:space="preserve">Business Arising </w:t>
      </w:r>
    </w:p>
    <w:p w:rsidR="00583910" w:rsidRPr="002B18D6" w:rsidRDefault="00583910" w:rsidP="0020004A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 w:rsidRPr="002B18D6">
        <w:rPr>
          <w:rFonts w:ascii="Palatino Linotype" w:hAnsi="Palatino Linotype"/>
          <w:bCs/>
          <w:sz w:val="22"/>
          <w:szCs w:val="22"/>
        </w:rPr>
        <w:t>4.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>President’s Report</w:t>
      </w:r>
      <w:r w:rsidR="00696EBB">
        <w:rPr>
          <w:rFonts w:ascii="Palatino Linotype" w:hAnsi="Palatino Linotype"/>
          <w:bCs/>
          <w:color w:val="000000"/>
          <w:sz w:val="22"/>
          <w:szCs w:val="22"/>
        </w:rPr>
        <w:t xml:space="preserve"> (to be read)</w:t>
      </w:r>
    </w:p>
    <w:p w:rsidR="00583910" w:rsidRDefault="00583910" w:rsidP="0020004A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 w:rsidRPr="002B18D6">
        <w:rPr>
          <w:rFonts w:ascii="Palatino Linotype" w:hAnsi="Palatino Linotype"/>
          <w:bCs/>
          <w:sz w:val="22"/>
          <w:szCs w:val="22"/>
        </w:rPr>
        <w:t>5.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="0020004A">
        <w:rPr>
          <w:rFonts w:ascii="Palatino Linotype" w:hAnsi="Palatino Linotype"/>
          <w:bCs/>
          <w:color w:val="000000"/>
          <w:sz w:val="22"/>
          <w:szCs w:val="22"/>
        </w:rPr>
        <w:t>T</w:t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>reasurer’s Report</w:t>
      </w:r>
      <w:r w:rsidR="002C342B">
        <w:rPr>
          <w:rFonts w:ascii="Palatino Linotype" w:hAnsi="Palatino Linotype"/>
          <w:bCs/>
          <w:color w:val="000000"/>
          <w:sz w:val="22"/>
          <w:szCs w:val="22"/>
        </w:rPr>
        <w:t xml:space="preserve"> (attached)</w:t>
      </w:r>
    </w:p>
    <w:p w:rsidR="00696EBB" w:rsidRDefault="00696EBB" w:rsidP="0020004A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6</w:t>
      </w:r>
      <w:r w:rsidRPr="002B18D6">
        <w:rPr>
          <w:rFonts w:ascii="Palatino Linotype" w:hAnsi="Palatino Linotype"/>
          <w:bCs/>
          <w:sz w:val="22"/>
          <w:szCs w:val="22"/>
        </w:rPr>
        <w:t>.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Pr="0085764B">
        <w:rPr>
          <w:rFonts w:ascii="Palatino Linotype" w:hAnsi="Palatino Linotype"/>
          <w:bCs/>
          <w:i/>
          <w:iCs/>
          <w:color w:val="000000"/>
          <w:sz w:val="22"/>
          <w:szCs w:val="22"/>
        </w:rPr>
        <w:t>JAS</w:t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 xml:space="preserve"> Editors report</w:t>
      </w:r>
    </w:p>
    <w:p w:rsidR="0085764B" w:rsidRPr="002B18D6" w:rsidRDefault="0085764B" w:rsidP="0085764B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</w:t>
      </w:r>
      <w:r w:rsidRPr="002B18D6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color w:val="000000"/>
          <w:sz w:val="22"/>
          <w:szCs w:val="22"/>
        </w:rPr>
        <w:t>Barrett Prize</w:t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bCs/>
          <w:color w:val="000000"/>
          <w:sz w:val="22"/>
          <w:szCs w:val="22"/>
        </w:rPr>
        <w:t>(panelists for 2017 needed; volunteers or suggestions)</w:t>
      </w:r>
    </w:p>
    <w:p w:rsidR="0085764B" w:rsidRDefault="0085764B" w:rsidP="0085764B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8</w:t>
      </w:r>
      <w:r w:rsidRPr="002B18D6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Cs/>
          <w:sz w:val="22"/>
          <w:szCs w:val="22"/>
        </w:rPr>
        <w:tab/>
      </w:r>
      <w:proofErr w:type="spellStart"/>
      <w:r>
        <w:rPr>
          <w:rFonts w:ascii="Palatino Linotype" w:hAnsi="Palatino Linotype"/>
          <w:bCs/>
          <w:sz w:val="22"/>
          <w:szCs w:val="22"/>
        </w:rPr>
        <w:t>InASA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color w:val="000000"/>
          <w:sz w:val="22"/>
          <w:szCs w:val="22"/>
        </w:rPr>
        <w:t>Peter Lang Australian Studies series update</w:t>
      </w:r>
    </w:p>
    <w:p w:rsidR="009E1CD3" w:rsidRPr="002B18D6" w:rsidRDefault="009E1CD3" w:rsidP="00A05D85">
      <w:pPr>
        <w:ind w:left="1440" w:hanging="720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9. </w:t>
      </w:r>
      <w:r>
        <w:rPr>
          <w:rFonts w:ascii="Palatino Linotype" w:hAnsi="Palatino Linotype"/>
          <w:bCs/>
          <w:sz w:val="22"/>
          <w:szCs w:val="22"/>
        </w:rPr>
        <w:tab/>
        <w:t>Motion</w:t>
      </w:r>
      <w:r w:rsidR="006424C3">
        <w:rPr>
          <w:rFonts w:ascii="Palatino Linotype" w:hAnsi="Palatino Linotype"/>
          <w:bCs/>
          <w:sz w:val="22"/>
          <w:szCs w:val="22"/>
        </w:rPr>
        <w:t>s</w:t>
      </w:r>
      <w:r>
        <w:rPr>
          <w:rFonts w:ascii="Palatino Linotype" w:hAnsi="Palatino Linotype"/>
          <w:bCs/>
          <w:sz w:val="22"/>
          <w:szCs w:val="22"/>
        </w:rPr>
        <w:t xml:space="preserve"> to align period of Committee membership with general membership, </w:t>
      </w:r>
      <w:proofErr w:type="spellStart"/>
      <w:r>
        <w:rPr>
          <w:rFonts w:ascii="Palatino Linotype" w:hAnsi="Palatino Linotype"/>
          <w:bCs/>
          <w:sz w:val="22"/>
          <w:szCs w:val="22"/>
        </w:rPr>
        <w:t>ie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, 2 years. </w:t>
      </w:r>
    </w:p>
    <w:p w:rsidR="0020004A" w:rsidRPr="002B18D6" w:rsidRDefault="009E1CD3" w:rsidP="0020004A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10</w:t>
      </w:r>
      <w:r w:rsidR="0020004A">
        <w:rPr>
          <w:rFonts w:ascii="Palatino Linotype" w:hAnsi="Palatino Linotype"/>
          <w:bCs/>
          <w:sz w:val="22"/>
          <w:szCs w:val="22"/>
        </w:rPr>
        <w:t>.</w:t>
      </w:r>
      <w:r w:rsidR="0020004A">
        <w:rPr>
          <w:rFonts w:ascii="Palatino Linotype" w:hAnsi="Palatino Linotype"/>
          <w:bCs/>
          <w:sz w:val="22"/>
          <w:szCs w:val="22"/>
        </w:rPr>
        <w:tab/>
        <w:t>Executive nominations / positions / elections</w:t>
      </w:r>
    </w:p>
    <w:p w:rsidR="00583910" w:rsidRPr="002B18D6" w:rsidRDefault="00583910" w:rsidP="009E1CD3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 w:rsidRPr="002B18D6">
        <w:rPr>
          <w:rFonts w:ascii="Palatino Linotype" w:hAnsi="Palatino Linotype"/>
          <w:bCs/>
          <w:sz w:val="22"/>
          <w:szCs w:val="22"/>
        </w:rPr>
        <w:t>1</w:t>
      </w:r>
      <w:r w:rsidR="009E1CD3">
        <w:rPr>
          <w:rFonts w:ascii="Palatino Linotype" w:hAnsi="Palatino Linotype"/>
          <w:bCs/>
          <w:sz w:val="22"/>
          <w:szCs w:val="22"/>
        </w:rPr>
        <w:t>1</w:t>
      </w:r>
      <w:r w:rsidRPr="002B18D6">
        <w:rPr>
          <w:rFonts w:ascii="Palatino Linotype" w:hAnsi="Palatino Linotype"/>
          <w:bCs/>
          <w:sz w:val="22"/>
          <w:szCs w:val="22"/>
        </w:rPr>
        <w:t>.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Pr="002B18D6">
        <w:rPr>
          <w:rFonts w:ascii="Palatino Linotype" w:hAnsi="Palatino Linotype"/>
          <w:bCs/>
          <w:color w:val="000000"/>
          <w:sz w:val="22"/>
          <w:szCs w:val="22"/>
        </w:rPr>
        <w:t>Other Business</w:t>
      </w:r>
    </w:p>
    <w:p w:rsidR="00583910" w:rsidRPr="002B18D6" w:rsidRDefault="00583910" w:rsidP="009E1CD3">
      <w:pPr>
        <w:ind w:left="360" w:firstLine="360"/>
        <w:rPr>
          <w:rFonts w:ascii="Palatino Linotype" w:hAnsi="Palatino Linotype"/>
          <w:bCs/>
          <w:color w:val="000000"/>
          <w:sz w:val="22"/>
          <w:szCs w:val="22"/>
        </w:rPr>
      </w:pPr>
      <w:r w:rsidRPr="002B18D6">
        <w:rPr>
          <w:rFonts w:ascii="Palatino Linotype" w:hAnsi="Palatino Linotype"/>
          <w:bCs/>
          <w:sz w:val="22"/>
          <w:szCs w:val="22"/>
        </w:rPr>
        <w:t>1</w:t>
      </w:r>
      <w:r w:rsidR="009E1CD3">
        <w:rPr>
          <w:rFonts w:ascii="Palatino Linotype" w:hAnsi="Palatino Linotype"/>
          <w:bCs/>
          <w:sz w:val="22"/>
          <w:szCs w:val="22"/>
        </w:rPr>
        <w:t>2</w:t>
      </w:r>
      <w:r w:rsidRPr="002B18D6">
        <w:rPr>
          <w:rFonts w:ascii="Palatino Linotype" w:hAnsi="Palatino Linotype"/>
          <w:bCs/>
          <w:sz w:val="22"/>
          <w:szCs w:val="22"/>
        </w:rPr>
        <w:t>.</w:t>
      </w:r>
      <w:r w:rsidR="0020004A">
        <w:rPr>
          <w:rFonts w:ascii="Palatino Linotype" w:hAnsi="Palatino Linotype"/>
          <w:bCs/>
          <w:sz w:val="22"/>
          <w:szCs w:val="22"/>
        </w:rPr>
        <w:tab/>
      </w:r>
      <w:r w:rsidRPr="002B18D6">
        <w:rPr>
          <w:rFonts w:ascii="Palatino Linotype" w:hAnsi="Palatino Linotype"/>
          <w:bCs/>
          <w:sz w:val="22"/>
          <w:szCs w:val="22"/>
        </w:rPr>
        <w:t>Next Meeting</w:t>
      </w:r>
      <w:r w:rsidR="0085764B">
        <w:rPr>
          <w:rFonts w:ascii="Palatino Linotype" w:hAnsi="Palatino Linotype"/>
          <w:bCs/>
          <w:sz w:val="22"/>
          <w:szCs w:val="22"/>
        </w:rPr>
        <w:t>: TBA</w:t>
      </w:r>
    </w:p>
    <w:p w:rsidR="00583910" w:rsidRPr="002B18D6" w:rsidRDefault="00583910" w:rsidP="00583910">
      <w:pPr>
        <w:rPr>
          <w:rFonts w:ascii="Palatino Linotype" w:hAnsi="Palatino Linotype"/>
          <w:color w:val="000000"/>
          <w:sz w:val="22"/>
          <w:szCs w:val="22"/>
          <w:lang w:val="en-AU"/>
        </w:rPr>
      </w:pPr>
    </w:p>
    <w:p w:rsidR="00583910" w:rsidRPr="002B18D6" w:rsidRDefault="00583910" w:rsidP="00583910">
      <w:pPr>
        <w:rPr>
          <w:rFonts w:ascii="Palatino Linotype" w:hAnsi="Palatino Linotype"/>
          <w:sz w:val="22"/>
          <w:szCs w:val="22"/>
        </w:rPr>
      </w:pPr>
    </w:p>
    <w:sectPr w:rsidR="00583910" w:rsidRPr="002B18D6" w:rsidSect="003D76CC">
      <w:pgSz w:w="11900" w:h="16840"/>
      <w:pgMar w:top="1440" w:right="1800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56F"/>
    <w:multiLevelType w:val="hybridMultilevel"/>
    <w:tmpl w:val="5256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FC5096"/>
    <w:multiLevelType w:val="hybridMultilevel"/>
    <w:tmpl w:val="8AB4AA80"/>
    <w:lvl w:ilvl="0" w:tplc="5D145A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96"/>
    <w:rsid w:val="00004356"/>
    <w:rsid w:val="0004570B"/>
    <w:rsid w:val="0007316F"/>
    <w:rsid w:val="000B5D27"/>
    <w:rsid w:val="000F00C2"/>
    <w:rsid w:val="00103F4C"/>
    <w:rsid w:val="00104FBE"/>
    <w:rsid w:val="001352F2"/>
    <w:rsid w:val="00194366"/>
    <w:rsid w:val="001C38FF"/>
    <w:rsid w:val="001E5F26"/>
    <w:rsid w:val="0020004A"/>
    <w:rsid w:val="00254411"/>
    <w:rsid w:val="002A1622"/>
    <w:rsid w:val="002B18D6"/>
    <w:rsid w:val="002C342B"/>
    <w:rsid w:val="00362952"/>
    <w:rsid w:val="0037419F"/>
    <w:rsid w:val="00396F31"/>
    <w:rsid w:val="003D76CC"/>
    <w:rsid w:val="004644DD"/>
    <w:rsid w:val="004774E7"/>
    <w:rsid w:val="004C5F6E"/>
    <w:rsid w:val="00573B0A"/>
    <w:rsid w:val="00583910"/>
    <w:rsid w:val="005A4CCA"/>
    <w:rsid w:val="005D7B6F"/>
    <w:rsid w:val="005E3686"/>
    <w:rsid w:val="006424C3"/>
    <w:rsid w:val="006768A1"/>
    <w:rsid w:val="00696EBB"/>
    <w:rsid w:val="006B03D8"/>
    <w:rsid w:val="006B1A41"/>
    <w:rsid w:val="006E7F29"/>
    <w:rsid w:val="007048F1"/>
    <w:rsid w:val="007207E0"/>
    <w:rsid w:val="00754A5E"/>
    <w:rsid w:val="00786D75"/>
    <w:rsid w:val="007A4C0D"/>
    <w:rsid w:val="007A624C"/>
    <w:rsid w:val="007D2CFA"/>
    <w:rsid w:val="00817559"/>
    <w:rsid w:val="00827746"/>
    <w:rsid w:val="0083487D"/>
    <w:rsid w:val="0085764B"/>
    <w:rsid w:val="00895848"/>
    <w:rsid w:val="008B21C7"/>
    <w:rsid w:val="009201EF"/>
    <w:rsid w:val="00923C96"/>
    <w:rsid w:val="00987A95"/>
    <w:rsid w:val="009E1CD3"/>
    <w:rsid w:val="009E6B8F"/>
    <w:rsid w:val="00A05D85"/>
    <w:rsid w:val="00A50C15"/>
    <w:rsid w:val="00AC4646"/>
    <w:rsid w:val="00B30F8B"/>
    <w:rsid w:val="00B61B8F"/>
    <w:rsid w:val="00B96DB5"/>
    <w:rsid w:val="00BF1B88"/>
    <w:rsid w:val="00C2613B"/>
    <w:rsid w:val="00C30385"/>
    <w:rsid w:val="00C63B83"/>
    <w:rsid w:val="00C725C3"/>
    <w:rsid w:val="00C746EF"/>
    <w:rsid w:val="00CE60AA"/>
    <w:rsid w:val="00D07337"/>
    <w:rsid w:val="00D23D82"/>
    <w:rsid w:val="00D9744D"/>
    <w:rsid w:val="00DA3923"/>
    <w:rsid w:val="00DE0ECF"/>
    <w:rsid w:val="00E45004"/>
    <w:rsid w:val="00E60577"/>
    <w:rsid w:val="00EA41E6"/>
    <w:rsid w:val="00ED532E"/>
    <w:rsid w:val="00F22A2B"/>
    <w:rsid w:val="00F31EF8"/>
    <w:rsid w:val="00F43C3D"/>
    <w:rsid w:val="00F57CD8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4DD"/>
    <w:pPr>
      <w:spacing w:after="20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5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02D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902D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5BF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5BF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46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4DD"/>
    <w:pPr>
      <w:spacing w:after="20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F5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902D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902D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5BF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5BF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46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InASA</vt:lpstr>
    </vt:vector>
  </TitlesOfParts>
  <Company>Monash University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InASA</dc:title>
  <dc:creator>Christina Twomey</dc:creator>
  <cp:lastModifiedBy>Kiera Lindsey</cp:lastModifiedBy>
  <cp:revision>2</cp:revision>
  <cp:lastPrinted>2013-02-21T23:35:00Z</cp:lastPrinted>
  <dcterms:created xsi:type="dcterms:W3CDTF">2016-12-08T01:07:00Z</dcterms:created>
  <dcterms:modified xsi:type="dcterms:W3CDTF">2016-12-08T01:07:00Z</dcterms:modified>
</cp:coreProperties>
</file>