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6CE0C" w14:textId="77777777" w:rsidR="00D0283C" w:rsidRPr="00D0283C" w:rsidRDefault="00D0283C" w:rsidP="00D0283C">
      <w:pPr>
        <w:pStyle w:val="Default"/>
        <w:contextualSpacing/>
        <w:jc w:val="center"/>
        <w:rPr>
          <w:rFonts w:ascii="Times New Roman" w:hAnsi="Times New Roman" w:cs="Times New Roman"/>
          <w:sz w:val="48"/>
          <w:szCs w:val="48"/>
        </w:rPr>
      </w:pPr>
      <w:r w:rsidRPr="00D0283C">
        <w:rPr>
          <w:rFonts w:ascii="Times New Roman" w:hAnsi="Times New Roman" w:cs="Times New Roman"/>
          <w:b/>
          <w:bCs/>
          <w:sz w:val="48"/>
          <w:szCs w:val="48"/>
        </w:rPr>
        <w:t xml:space="preserve">Kay Schaffer Award </w:t>
      </w:r>
    </w:p>
    <w:p w14:paraId="489B820B" w14:textId="77777777" w:rsidR="00D0283C" w:rsidRDefault="00D0283C" w:rsidP="00D0283C">
      <w:pPr>
        <w:pStyle w:val="Default"/>
        <w:contextualSpacing/>
        <w:jc w:val="both"/>
        <w:rPr>
          <w:rFonts w:ascii="Times New Roman" w:hAnsi="Times New Roman" w:cs="Times New Roman"/>
          <w:b/>
          <w:bCs/>
        </w:rPr>
      </w:pPr>
    </w:p>
    <w:p w14:paraId="10D8B81D" w14:textId="77777777" w:rsidR="00D0283C" w:rsidRPr="00FD7BAC" w:rsidRDefault="00D0283C" w:rsidP="00D0283C">
      <w:pPr>
        <w:pStyle w:val="Heading2"/>
        <w:rPr>
          <w:rFonts w:asciiTheme="majorHAnsi" w:eastAsiaTheme="majorEastAsia" w:hAnsiTheme="majorHAnsi" w:cstheme="majorBidi"/>
          <w:sz w:val="26"/>
          <w:szCs w:val="26"/>
        </w:rPr>
      </w:pPr>
      <w:r w:rsidRPr="00FD7BAC">
        <w:rPr>
          <w:rFonts w:asciiTheme="majorHAnsi" w:eastAsiaTheme="majorEastAsia" w:hAnsiTheme="majorHAnsi" w:cstheme="majorBidi"/>
          <w:sz w:val="26"/>
          <w:szCs w:val="26"/>
        </w:rPr>
        <w:t xml:space="preserve">Purpose </w:t>
      </w:r>
    </w:p>
    <w:p w14:paraId="651BFB63" w14:textId="77777777" w:rsidR="00D0283C" w:rsidRDefault="00D0283C" w:rsidP="00D0283C">
      <w:pPr>
        <w:pStyle w:val="Default"/>
        <w:contextualSpacing/>
        <w:jc w:val="both"/>
        <w:rPr>
          <w:rFonts w:ascii="Times New Roman" w:hAnsi="Times New Roman" w:cs="Times New Roman"/>
        </w:rPr>
      </w:pPr>
      <w:r w:rsidRPr="29373C8C">
        <w:rPr>
          <w:rFonts w:ascii="Times New Roman" w:hAnsi="Times New Roman" w:cs="Times New Roman"/>
        </w:rPr>
        <w:t xml:space="preserve">This award is designed to acknowledge and celebrate the best unpublished </w:t>
      </w:r>
      <w:r>
        <w:rPr>
          <w:rFonts w:ascii="Times New Roman" w:hAnsi="Times New Roman" w:cs="Times New Roman"/>
        </w:rPr>
        <w:t xml:space="preserve">essay </w:t>
      </w:r>
      <w:r w:rsidRPr="29373C8C">
        <w:rPr>
          <w:rFonts w:ascii="Times New Roman" w:hAnsi="Times New Roman" w:cs="Times New Roman"/>
        </w:rPr>
        <w:t>on storytelling in Australian Studies by a postgraduate or early career researcher (ECR), to commemorate the influential scholarship of Professor Kay Schaffer.</w:t>
      </w:r>
      <w:r>
        <w:rPr>
          <w:rFonts w:ascii="Times New Roman" w:hAnsi="Times New Roman" w:cs="Times New Roman"/>
        </w:rPr>
        <w:t xml:space="preserve"> It is supported by the generous philanthropy of Kay </w:t>
      </w:r>
      <w:r w:rsidRPr="29373C8C">
        <w:rPr>
          <w:rFonts w:ascii="Times New Roman" w:hAnsi="Times New Roman" w:cs="Times New Roman"/>
        </w:rPr>
        <w:t>Schaffer</w:t>
      </w:r>
      <w:r>
        <w:rPr>
          <w:rFonts w:ascii="Times New Roman" w:hAnsi="Times New Roman" w:cs="Times New Roman"/>
        </w:rPr>
        <w:t>’s family.</w:t>
      </w:r>
    </w:p>
    <w:p w14:paraId="7D87F069" w14:textId="77777777" w:rsidR="00D0283C" w:rsidRDefault="00D0283C" w:rsidP="00D0283C">
      <w:pPr>
        <w:pStyle w:val="Default"/>
        <w:contextualSpacing/>
        <w:jc w:val="both"/>
        <w:rPr>
          <w:rFonts w:ascii="Times New Roman" w:hAnsi="Times New Roman" w:cs="Times New Roman"/>
        </w:rPr>
      </w:pPr>
    </w:p>
    <w:p w14:paraId="631ED81D" w14:textId="77777777" w:rsidR="00D0283C" w:rsidRPr="00D47291" w:rsidRDefault="00D0283C" w:rsidP="00D0283C">
      <w:pPr>
        <w:pStyle w:val="Default"/>
        <w:contextualSpacing/>
        <w:jc w:val="both"/>
        <w:rPr>
          <w:rFonts w:ascii="Times New Roman" w:hAnsi="Times New Roman" w:cs="Times New Roman"/>
        </w:rPr>
      </w:pPr>
      <w:r w:rsidRPr="00D47291">
        <w:rPr>
          <w:rFonts w:ascii="Times New Roman" w:hAnsi="Times New Roman" w:cs="Times New Roman"/>
        </w:rPr>
        <w:t xml:space="preserve">Applications </w:t>
      </w:r>
      <w:r>
        <w:rPr>
          <w:rFonts w:ascii="Times New Roman" w:hAnsi="Times New Roman" w:cs="Times New Roman"/>
        </w:rPr>
        <w:t>will be</w:t>
      </w:r>
      <w:r w:rsidRPr="00D47291">
        <w:rPr>
          <w:rFonts w:ascii="Times New Roman" w:hAnsi="Times New Roman" w:cs="Times New Roman"/>
        </w:rPr>
        <w:t xml:space="preserve"> assessed by a judging panel established by the InASA executive. The judging panel will </w:t>
      </w:r>
      <w:r>
        <w:rPr>
          <w:rFonts w:ascii="Times New Roman" w:hAnsi="Times New Roman" w:cs="Times New Roman"/>
        </w:rPr>
        <w:t xml:space="preserve">base its decision on how the submissions contribute to and enhance the </w:t>
      </w:r>
      <w:r w:rsidRPr="00D47291">
        <w:rPr>
          <w:rFonts w:ascii="Times New Roman" w:hAnsi="Times New Roman" w:cs="Times New Roman"/>
        </w:rPr>
        <w:t>interdisciplinary field of Australian Studies</w:t>
      </w:r>
      <w:r>
        <w:rPr>
          <w:rFonts w:ascii="Times New Roman" w:hAnsi="Times New Roman" w:cs="Times New Roman"/>
        </w:rPr>
        <w:t xml:space="preserve"> through a focus on the scholarship and practice of storytelling (broadly defined) in fields of great interest to Kay Schaffer: literary studies, gender studies, and historical studies. </w:t>
      </w:r>
    </w:p>
    <w:p w14:paraId="3155C6FF" w14:textId="77777777" w:rsidR="00D0283C" w:rsidRPr="00D47291" w:rsidRDefault="00D0283C" w:rsidP="00D0283C">
      <w:pPr>
        <w:pStyle w:val="Default"/>
        <w:contextualSpacing/>
        <w:jc w:val="both"/>
        <w:rPr>
          <w:rFonts w:ascii="Times New Roman" w:hAnsi="Times New Roman" w:cs="Times New Roman"/>
        </w:rPr>
      </w:pPr>
    </w:p>
    <w:p w14:paraId="42C00525" w14:textId="77777777" w:rsidR="00D0283C" w:rsidRPr="00D47291" w:rsidRDefault="00D0283C" w:rsidP="00D0283C">
      <w:pPr>
        <w:pStyle w:val="Default"/>
        <w:contextualSpacing/>
        <w:jc w:val="both"/>
        <w:rPr>
          <w:rFonts w:ascii="Times New Roman" w:hAnsi="Times New Roman" w:cs="Times New Roman"/>
        </w:rPr>
      </w:pPr>
      <w:r w:rsidRPr="00D47291">
        <w:rPr>
          <w:rFonts w:ascii="Times New Roman" w:hAnsi="Times New Roman" w:cs="Times New Roman"/>
        </w:rPr>
        <w:t>The Award of $1000</w:t>
      </w:r>
      <w:r>
        <w:rPr>
          <w:rFonts w:ascii="Times New Roman" w:hAnsi="Times New Roman" w:cs="Times New Roman"/>
        </w:rPr>
        <w:t>, accompanied by the judges’ citation,</w:t>
      </w:r>
      <w:r w:rsidRPr="00D47291">
        <w:rPr>
          <w:rFonts w:ascii="Times New Roman" w:hAnsi="Times New Roman" w:cs="Times New Roman"/>
        </w:rPr>
        <w:t xml:space="preserve"> </w:t>
      </w:r>
      <w:r>
        <w:rPr>
          <w:rFonts w:ascii="Times New Roman" w:hAnsi="Times New Roman" w:cs="Times New Roman"/>
        </w:rPr>
        <w:t>will be</w:t>
      </w:r>
      <w:r w:rsidRPr="00D47291">
        <w:rPr>
          <w:rFonts w:ascii="Times New Roman" w:hAnsi="Times New Roman" w:cs="Times New Roman"/>
        </w:rPr>
        <w:t xml:space="preserve"> presented biennially at the InASA Conference</w:t>
      </w:r>
      <w:r>
        <w:rPr>
          <w:rFonts w:ascii="Times New Roman" w:hAnsi="Times New Roman" w:cs="Times New Roman"/>
        </w:rPr>
        <w:t xml:space="preserve">. The winning article will also be published in the </w:t>
      </w:r>
      <w:r w:rsidRPr="00613C48">
        <w:rPr>
          <w:rFonts w:ascii="Times New Roman" w:hAnsi="Times New Roman" w:cs="Times New Roman"/>
          <w:i/>
          <w:iCs/>
        </w:rPr>
        <w:t>Journal of Australian Studies</w:t>
      </w:r>
      <w:r>
        <w:rPr>
          <w:rFonts w:ascii="Times New Roman" w:hAnsi="Times New Roman" w:cs="Times New Roman"/>
        </w:rPr>
        <w:t xml:space="preserve">, subject to usual peer review process. </w:t>
      </w:r>
    </w:p>
    <w:p w14:paraId="5B92347B" w14:textId="77777777" w:rsidR="00D0283C" w:rsidRPr="00D47291" w:rsidRDefault="00D0283C" w:rsidP="00D0283C">
      <w:pPr>
        <w:pStyle w:val="Default"/>
        <w:contextualSpacing/>
        <w:jc w:val="both"/>
        <w:rPr>
          <w:rFonts w:ascii="Times New Roman" w:hAnsi="Times New Roman" w:cs="Times New Roman"/>
        </w:rPr>
      </w:pPr>
    </w:p>
    <w:p w14:paraId="3ED26608" w14:textId="77777777" w:rsidR="00D0283C" w:rsidRPr="00D0283C" w:rsidRDefault="00D0283C" w:rsidP="00D0283C">
      <w:pPr>
        <w:pStyle w:val="Heading2"/>
        <w:rPr>
          <w:rFonts w:asciiTheme="majorHAnsi" w:eastAsiaTheme="majorEastAsia" w:hAnsiTheme="majorHAnsi" w:cstheme="majorBidi"/>
          <w:sz w:val="26"/>
          <w:szCs w:val="26"/>
        </w:rPr>
      </w:pPr>
      <w:r w:rsidRPr="00D0283C">
        <w:rPr>
          <w:rFonts w:asciiTheme="majorHAnsi" w:eastAsiaTheme="majorEastAsia" w:hAnsiTheme="majorHAnsi" w:cstheme="majorBidi"/>
          <w:sz w:val="26"/>
          <w:szCs w:val="26"/>
        </w:rPr>
        <w:t>Eligibility</w:t>
      </w:r>
    </w:p>
    <w:p w14:paraId="28A10624" w14:textId="77777777" w:rsidR="00D0283C" w:rsidRDefault="00D0283C" w:rsidP="00D0283C">
      <w:pPr>
        <w:pStyle w:val="Default"/>
        <w:contextualSpacing/>
        <w:jc w:val="both"/>
        <w:rPr>
          <w:rFonts w:ascii="Times New Roman" w:hAnsi="Times New Roman" w:cs="Times New Roman"/>
        </w:rPr>
      </w:pPr>
      <w:r w:rsidRPr="29373C8C">
        <w:rPr>
          <w:rFonts w:ascii="Times New Roman" w:hAnsi="Times New Roman" w:cs="Times New Roman"/>
        </w:rPr>
        <w:t xml:space="preserve">Unpublished </w:t>
      </w:r>
      <w:r>
        <w:rPr>
          <w:rFonts w:ascii="Times New Roman" w:hAnsi="Times New Roman" w:cs="Times New Roman"/>
        </w:rPr>
        <w:t>essays</w:t>
      </w:r>
      <w:r w:rsidRPr="29373C8C">
        <w:rPr>
          <w:rFonts w:ascii="Times New Roman" w:hAnsi="Times New Roman" w:cs="Times New Roman"/>
        </w:rPr>
        <w:t xml:space="preserve"> of between 6-8,000 words by postgraduates and ECRs are eligible for entry. </w:t>
      </w:r>
    </w:p>
    <w:p w14:paraId="447566A0" w14:textId="77777777" w:rsidR="00D0283C" w:rsidRDefault="00D0283C" w:rsidP="00D0283C">
      <w:pPr>
        <w:pStyle w:val="Default"/>
        <w:contextualSpacing/>
        <w:jc w:val="both"/>
        <w:rPr>
          <w:rFonts w:ascii="Times New Roman" w:hAnsi="Times New Roman" w:cs="Times New Roman"/>
        </w:rPr>
      </w:pPr>
    </w:p>
    <w:p w14:paraId="66EECFE7" w14:textId="77777777" w:rsidR="00D0283C" w:rsidRDefault="00D0283C" w:rsidP="00D0283C">
      <w:pPr>
        <w:pStyle w:val="Default"/>
        <w:contextualSpacing/>
        <w:jc w:val="both"/>
        <w:rPr>
          <w:rFonts w:ascii="Times New Roman" w:hAnsi="Times New Roman" w:cs="Times New Roman"/>
        </w:rPr>
      </w:pPr>
      <w:r w:rsidRPr="29373C8C">
        <w:rPr>
          <w:rFonts w:ascii="Times New Roman" w:hAnsi="Times New Roman" w:cs="Times New Roman"/>
        </w:rPr>
        <w:t xml:space="preserve">For the purposes of this award, </w:t>
      </w:r>
      <w:r>
        <w:rPr>
          <w:rFonts w:ascii="Times New Roman" w:hAnsi="Times New Roman" w:cs="Times New Roman"/>
        </w:rPr>
        <w:t>a</w:t>
      </w:r>
      <w:r w:rsidRPr="29373C8C">
        <w:rPr>
          <w:rFonts w:ascii="Times New Roman" w:hAnsi="Times New Roman" w:cs="Times New Roman"/>
        </w:rPr>
        <w:t xml:space="preserve"> postgraduate must be enrolled in a recognised certificate, diploma, </w:t>
      </w:r>
      <w:proofErr w:type="gramStart"/>
      <w:r w:rsidRPr="29373C8C">
        <w:rPr>
          <w:rFonts w:ascii="Times New Roman" w:hAnsi="Times New Roman" w:cs="Times New Roman"/>
        </w:rPr>
        <w:t>masters</w:t>
      </w:r>
      <w:proofErr w:type="gramEnd"/>
      <w:r w:rsidRPr="29373C8C">
        <w:rPr>
          <w:rFonts w:ascii="Times New Roman" w:hAnsi="Times New Roman" w:cs="Times New Roman"/>
        </w:rPr>
        <w:t xml:space="preserve"> or doctoral degree.</w:t>
      </w:r>
    </w:p>
    <w:p w14:paraId="72AAD191" w14:textId="77777777" w:rsidR="00D0283C" w:rsidRDefault="00D0283C" w:rsidP="00D0283C">
      <w:pPr>
        <w:pStyle w:val="Default"/>
        <w:contextualSpacing/>
        <w:jc w:val="both"/>
        <w:rPr>
          <w:rFonts w:ascii="Times New Roman" w:hAnsi="Times New Roman" w:cs="Times New Roman"/>
        </w:rPr>
      </w:pPr>
    </w:p>
    <w:p w14:paraId="1E36A329" w14:textId="77777777" w:rsidR="00D0283C" w:rsidRPr="00D47291" w:rsidRDefault="00D0283C" w:rsidP="00D0283C">
      <w:pPr>
        <w:pStyle w:val="Default"/>
        <w:contextualSpacing/>
        <w:jc w:val="both"/>
        <w:rPr>
          <w:rFonts w:ascii="Times New Roman" w:hAnsi="Times New Roman" w:cs="Times New Roman"/>
        </w:rPr>
      </w:pPr>
      <w:r w:rsidRPr="29373C8C">
        <w:rPr>
          <w:rFonts w:ascii="Times New Roman" w:hAnsi="Times New Roman" w:cs="Times New Roman"/>
        </w:rPr>
        <w:t>For the purposes of this award, we apply the Australian Research Council’s definition of an ECR as someone within five years of the conferral date of their PhD or equivalent research higher degree. This period may be extended if the person has experienced a career interruption.</w:t>
      </w:r>
    </w:p>
    <w:p w14:paraId="6B3A6A6B" w14:textId="77777777" w:rsidR="00D0283C" w:rsidRPr="00D0283C" w:rsidRDefault="00D0283C" w:rsidP="00D0283C">
      <w:pPr>
        <w:pStyle w:val="Heading2"/>
        <w:rPr>
          <w:rFonts w:asciiTheme="majorHAnsi" w:eastAsiaTheme="majorEastAsia" w:hAnsiTheme="majorHAnsi" w:cstheme="majorBidi"/>
          <w:sz w:val="26"/>
          <w:szCs w:val="26"/>
        </w:rPr>
      </w:pPr>
      <w:r w:rsidRPr="00D0283C">
        <w:rPr>
          <w:rFonts w:asciiTheme="majorHAnsi" w:eastAsiaTheme="majorEastAsia" w:hAnsiTheme="majorHAnsi" w:cstheme="majorBidi"/>
          <w:sz w:val="26"/>
          <w:szCs w:val="26"/>
        </w:rPr>
        <w:t>Application</w:t>
      </w:r>
      <w:r w:rsidRPr="00D0283C">
        <w:t xml:space="preserve"> process</w:t>
      </w:r>
    </w:p>
    <w:p w14:paraId="3B118E39" w14:textId="77777777" w:rsidR="00D0283C" w:rsidRDefault="00D0283C" w:rsidP="00D0283C">
      <w:pPr>
        <w:pStyle w:val="Default"/>
        <w:contextualSpacing/>
        <w:jc w:val="both"/>
        <w:rPr>
          <w:rFonts w:ascii="Times New Roman" w:hAnsi="Times New Roman" w:cs="Times New Roman"/>
        </w:rPr>
      </w:pPr>
      <w:r w:rsidRPr="29373C8C">
        <w:rPr>
          <w:rFonts w:ascii="Times New Roman" w:hAnsi="Times New Roman" w:cs="Times New Roman"/>
        </w:rPr>
        <w:t xml:space="preserve">Applicants must complete the below application form that contains a statement from the author </w:t>
      </w:r>
      <w:proofErr w:type="gramStart"/>
      <w:r w:rsidRPr="29373C8C">
        <w:rPr>
          <w:rFonts w:ascii="Times New Roman" w:hAnsi="Times New Roman" w:cs="Times New Roman"/>
        </w:rPr>
        <w:t>confirming</w:t>
      </w:r>
      <w:proofErr w:type="gramEnd"/>
      <w:r>
        <w:rPr>
          <w:rFonts w:ascii="Times New Roman" w:hAnsi="Times New Roman" w:cs="Times New Roman"/>
        </w:rPr>
        <w:t xml:space="preserve"> </w:t>
      </w:r>
    </w:p>
    <w:p w14:paraId="2B89E438" w14:textId="77777777" w:rsidR="00D0283C" w:rsidRDefault="00D0283C" w:rsidP="00D0283C">
      <w:pPr>
        <w:pStyle w:val="Default"/>
        <w:numPr>
          <w:ilvl w:val="0"/>
          <w:numId w:val="16"/>
        </w:numPr>
        <w:contextualSpacing/>
        <w:jc w:val="both"/>
        <w:rPr>
          <w:rFonts w:ascii="Times New Roman" w:hAnsi="Times New Roman" w:cs="Times New Roman"/>
        </w:rPr>
      </w:pPr>
      <w:r>
        <w:rPr>
          <w:rFonts w:ascii="Times New Roman" w:hAnsi="Times New Roman" w:cs="Times New Roman"/>
        </w:rPr>
        <w:t xml:space="preserve">that the work is unpublished and not under consideration by any publisher, and </w:t>
      </w:r>
    </w:p>
    <w:p w14:paraId="64050512" w14:textId="77777777" w:rsidR="00D0283C" w:rsidRDefault="00D0283C" w:rsidP="00D0283C">
      <w:pPr>
        <w:pStyle w:val="Default"/>
        <w:numPr>
          <w:ilvl w:val="0"/>
          <w:numId w:val="16"/>
        </w:numPr>
        <w:spacing w:after="240"/>
        <w:contextualSpacing/>
        <w:jc w:val="both"/>
        <w:rPr>
          <w:rFonts w:ascii="Times New Roman" w:hAnsi="Times New Roman" w:cs="Times New Roman"/>
        </w:rPr>
      </w:pPr>
      <w:r>
        <w:rPr>
          <w:rFonts w:ascii="Times New Roman" w:hAnsi="Times New Roman" w:cs="Times New Roman"/>
        </w:rPr>
        <w:t xml:space="preserve">the </w:t>
      </w:r>
      <w:r w:rsidRPr="29373C8C">
        <w:rPr>
          <w:rFonts w:ascii="Times New Roman" w:hAnsi="Times New Roman" w:cs="Times New Roman"/>
        </w:rPr>
        <w:t xml:space="preserve">originality of the work and the nature of its contribution to the knowledge and understanding of Australian Studies through a focus on the scholarship or practice of storytelling. </w:t>
      </w:r>
    </w:p>
    <w:p w14:paraId="2FA05D61" w14:textId="77777777" w:rsidR="00D0283C" w:rsidRDefault="00D0283C" w:rsidP="00D0283C">
      <w:pPr>
        <w:pStyle w:val="Default"/>
        <w:spacing w:before="240"/>
        <w:contextualSpacing/>
        <w:jc w:val="both"/>
        <w:rPr>
          <w:rFonts w:ascii="Times New Roman" w:hAnsi="Times New Roman" w:cs="Times New Roman"/>
        </w:rPr>
      </w:pPr>
    </w:p>
    <w:p w14:paraId="362B23E9" w14:textId="77777777" w:rsidR="00D0283C" w:rsidRDefault="00D0283C" w:rsidP="00D0283C">
      <w:pPr>
        <w:pStyle w:val="Default"/>
        <w:spacing w:before="240"/>
        <w:contextualSpacing/>
        <w:jc w:val="both"/>
        <w:rPr>
          <w:rFonts w:ascii="Times New Roman" w:hAnsi="Times New Roman" w:cs="Times New Roman"/>
        </w:rPr>
      </w:pPr>
      <w:r>
        <w:rPr>
          <w:rFonts w:ascii="Times New Roman" w:hAnsi="Times New Roman" w:cs="Times New Roman"/>
        </w:rPr>
        <w:t xml:space="preserve">This includes a brief (150-200 word) statement against the criteria below. </w:t>
      </w:r>
    </w:p>
    <w:p w14:paraId="300D7B09" w14:textId="77777777" w:rsidR="00D0283C" w:rsidRDefault="00D0283C" w:rsidP="00D0283C">
      <w:pPr>
        <w:pStyle w:val="Default"/>
        <w:spacing w:before="240"/>
        <w:contextualSpacing/>
        <w:jc w:val="both"/>
        <w:rPr>
          <w:rFonts w:ascii="Times New Roman" w:hAnsi="Times New Roman" w:cs="Times New Roman"/>
        </w:rPr>
      </w:pPr>
    </w:p>
    <w:p w14:paraId="1035D67F" w14:textId="77777777" w:rsidR="00D0283C" w:rsidRDefault="00D0283C" w:rsidP="00D0283C">
      <w:pPr>
        <w:pStyle w:val="Default"/>
        <w:spacing w:before="240"/>
        <w:contextualSpacing/>
        <w:jc w:val="both"/>
        <w:rPr>
          <w:rFonts w:ascii="Times New Roman" w:hAnsi="Times New Roman" w:cs="Times New Roman"/>
        </w:rPr>
      </w:pPr>
      <w:r>
        <w:rPr>
          <w:rFonts w:ascii="Times New Roman" w:hAnsi="Times New Roman" w:cs="Times New Roman"/>
        </w:rPr>
        <w:t xml:space="preserve">Applicants </w:t>
      </w:r>
      <w:r w:rsidRPr="29373C8C">
        <w:rPr>
          <w:rFonts w:ascii="Times New Roman" w:hAnsi="Times New Roman" w:cs="Times New Roman"/>
        </w:rPr>
        <w:t xml:space="preserve">who </w:t>
      </w:r>
      <w:r>
        <w:rPr>
          <w:rFonts w:ascii="Times New Roman" w:hAnsi="Times New Roman" w:cs="Times New Roman"/>
        </w:rPr>
        <w:t xml:space="preserve">have </w:t>
      </w:r>
      <w:r w:rsidRPr="29373C8C">
        <w:rPr>
          <w:rFonts w:ascii="Times New Roman" w:hAnsi="Times New Roman" w:cs="Times New Roman"/>
        </w:rPr>
        <w:t xml:space="preserve">experienced a career interruption </w:t>
      </w:r>
      <w:r>
        <w:rPr>
          <w:rFonts w:ascii="Times New Roman" w:hAnsi="Times New Roman" w:cs="Times New Roman"/>
        </w:rPr>
        <w:t>that may</w:t>
      </w:r>
      <w:r w:rsidRPr="29373C8C">
        <w:rPr>
          <w:rFonts w:ascii="Times New Roman" w:hAnsi="Times New Roman" w:cs="Times New Roman"/>
        </w:rPr>
        <w:t xml:space="preserve"> extend the ECR eligibility period must also outline this in the application.</w:t>
      </w:r>
    </w:p>
    <w:p w14:paraId="7C7291E3" w14:textId="77777777" w:rsidR="00D0283C" w:rsidRDefault="00D0283C" w:rsidP="00D0283C">
      <w:pPr>
        <w:pStyle w:val="Default"/>
        <w:spacing w:before="240"/>
        <w:contextualSpacing/>
        <w:jc w:val="both"/>
        <w:rPr>
          <w:rFonts w:ascii="Times New Roman" w:hAnsi="Times New Roman" w:cs="Times New Roman"/>
        </w:rPr>
      </w:pPr>
    </w:p>
    <w:p w14:paraId="5253A3CE" w14:textId="77777777" w:rsidR="00D0283C" w:rsidRPr="00D47291" w:rsidRDefault="00D0283C" w:rsidP="00D0283C">
      <w:pPr>
        <w:pStyle w:val="Default"/>
        <w:spacing w:before="240"/>
        <w:contextualSpacing/>
        <w:jc w:val="both"/>
        <w:rPr>
          <w:rFonts w:ascii="Times New Roman" w:hAnsi="Times New Roman" w:cs="Times New Roman"/>
        </w:rPr>
      </w:pPr>
      <w:r w:rsidRPr="29373C8C">
        <w:rPr>
          <w:rFonts w:ascii="Times New Roman" w:hAnsi="Times New Roman" w:cs="Times New Roman"/>
        </w:rPr>
        <w:t xml:space="preserve">The application must be accompanied by a </w:t>
      </w:r>
      <w:r>
        <w:rPr>
          <w:rFonts w:ascii="Times New Roman" w:hAnsi="Times New Roman" w:cs="Times New Roman"/>
        </w:rPr>
        <w:t xml:space="preserve">high quality </w:t>
      </w:r>
      <w:r w:rsidRPr="29373C8C">
        <w:rPr>
          <w:rFonts w:ascii="Times New Roman" w:hAnsi="Times New Roman" w:cs="Times New Roman"/>
        </w:rPr>
        <w:t xml:space="preserve">draft of the work, including full referencing and bibliography (see </w:t>
      </w:r>
      <w:r w:rsidRPr="29373C8C">
        <w:rPr>
          <w:rFonts w:ascii="Times New Roman" w:hAnsi="Times New Roman" w:cs="Times New Roman"/>
          <w:i/>
          <w:iCs/>
        </w:rPr>
        <w:t>Journal of Australian Studies</w:t>
      </w:r>
      <w:r w:rsidRPr="29373C8C">
        <w:rPr>
          <w:rFonts w:ascii="Times New Roman" w:hAnsi="Times New Roman" w:cs="Times New Roman"/>
        </w:rPr>
        <w:t xml:space="preserve"> </w:t>
      </w:r>
      <w:hyperlink r:id="rId8" w:anchor="style" w:history="1">
        <w:r w:rsidRPr="00484BBA">
          <w:rPr>
            <w:rStyle w:val="Hyperlink"/>
            <w:rFonts w:ascii="Times New Roman" w:hAnsi="Times New Roman" w:cs="Times New Roman"/>
          </w:rPr>
          <w:t>style guide</w:t>
        </w:r>
      </w:hyperlink>
      <w:r w:rsidRPr="29373C8C">
        <w:rPr>
          <w:rFonts w:ascii="Times New Roman" w:hAnsi="Times New Roman" w:cs="Times New Roman"/>
        </w:rPr>
        <w:t xml:space="preserve">), abstract and word count. </w:t>
      </w:r>
    </w:p>
    <w:p w14:paraId="6DBFF6DE" w14:textId="77777777" w:rsidR="00D0283C" w:rsidRPr="00D47291" w:rsidRDefault="00D0283C" w:rsidP="00D0283C">
      <w:pPr>
        <w:pStyle w:val="Default"/>
        <w:contextualSpacing/>
        <w:jc w:val="both"/>
        <w:rPr>
          <w:rFonts w:ascii="Times New Roman" w:hAnsi="Times New Roman" w:cs="Times New Roman"/>
        </w:rPr>
      </w:pPr>
    </w:p>
    <w:p w14:paraId="786E851A" w14:textId="1EE438EC" w:rsidR="00D0283C" w:rsidRDefault="00D0283C" w:rsidP="00D0283C">
      <w:pPr>
        <w:pStyle w:val="Default"/>
        <w:contextualSpacing/>
        <w:jc w:val="both"/>
        <w:rPr>
          <w:rFonts w:ascii="Times New Roman" w:hAnsi="Times New Roman" w:cs="Times New Roman"/>
        </w:rPr>
      </w:pPr>
      <w:r w:rsidRPr="00D47291">
        <w:rPr>
          <w:rFonts w:ascii="Times New Roman" w:hAnsi="Times New Roman" w:cs="Times New Roman"/>
        </w:rPr>
        <w:t>Applications are due</w:t>
      </w:r>
      <w:r>
        <w:rPr>
          <w:rFonts w:ascii="Times New Roman" w:hAnsi="Times New Roman" w:cs="Times New Roman"/>
        </w:rPr>
        <w:t xml:space="preserve"> 30</w:t>
      </w:r>
      <w:r w:rsidRPr="00D0283C">
        <w:rPr>
          <w:rFonts w:ascii="Times New Roman" w:hAnsi="Times New Roman" w:cs="Times New Roman"/>
          <w:vertAlign w:val="superscript"/>
        </w:rPr>
        <w:t>th</w:t>
      </w:r>
      <w:r>
        <w:rPr>
          <w:rFonts w:ascii="Times New Roman" w:hAnsi="Times New Roman" w:cs="Times New Roman"/>
        </w:rPr>
        <w:t xml:space="preserve"> June 2024. </w:t>
      </w:r>
    </w:p>
    <w:p w14:paraId="42F52A5C" w14:textId="77777777" w:rsidR="00D0283C" w:rsidRDefault="00D0283C" w:rsidP="00D0283C">
      <w:pPr>
        <w:pStyle w:val="Default"/>
        <w:contextualSpacing/>
        <w:jc w:val="both"/>
        <w:rPr>
          <w:rFonts w:ascii="Times New Roman" w:hAnsi="Times New Roman" w:cs="Times New Roman"/>
        </w:rPr>
      </w:pPr>
    </w:p>
    <w:p w14:paraId="5266E543" w14:textId="69BB5E69" w:rsidR="00D0283C" w:rsidRDefault="00D0283C" w:rsidP="00D0283C">
      <w:pPr>
        <w:pStyle w:val="Default"/>
        <w:contextualSpacing/>
        <w:jc w:val="both"/>
        <w:rPr>
          <w:rFonts w:ascii="Times New Roman" w:hAnsi="Times New Roman" w:cs="Times New Roman"/>
        </w:rPr>
      </w:pPr>
      <w:r>
        <w:rPr>
          <w:rFonts w:ascii="Times New Roman" w:hAnsi="Times New Roman" w:cs="Times New Roman"/>
        </w:rPr>
        <w:t xml:space="preserve">Please email application to the chair of the </w:t>
      </w:r>
      <w:r>
        <w:rPr>
          <w:rFonts w:ascii="Times New Roman" w:hAnsi="Times New Roman" w:cs="Times New Roman"/>
        </w:rPr>
        <w:t>judging</w:t>
      </w:r>
      <w:r>
        <w:rPr>
          <w:rFonts w:ascii="Times New Roman" w:hAnsi="Times New Roman" w:cs="Times New Roman"/>
        </w:rPr>
        <w:t xml:space="preserve"> committee Dr Andonis Piperoglou.</w:t>
      </w:r>
    </w:p>
    <w:p w14:paraId="50760D03" w14:textId="77777777" w:rsidR="00D0283C" w:rsidRPr="00D47291" w:rsidRDefault="00D0283C" w:rsidP="00D0283C">
      <w:pPr>
        <w:pStyle w:val="Default"/>
        <w:contextualSpacing/>
        <w:jc w:val="both"/>
        <w:rPr>
          <w:rFonts w:ascii="Times New Roman" w:hAnsi="Times New Roman" w:cs="Times New Roman"/>
        </w:rPr>
      </w:pPr>
      <w:r>
        <w:rPr>
          <w:rFonts w:ascii="Times New Roman" w:hAnsi="Times New Roman" w:cs="Times New Roman"/>
        </w:rPr>
        <w:t xml:space="preserve">Email: </w:t>
      </w:r>
      <w:hyperlink r:id="rId9" w:history="1">
        <w:r w:rsidRPr="00C15134">
          <w:rPr>
            <w:rStyle w:val="Hyperlink"/>
            <w:rFonts w:ascii="Times New Roman" w:hAnsi="Times New Roman" w:cs="Times New Roman"/>
          </w:rPr>
          <w:t>andonis.piperoglou@unimelb.edu.au</w:t>
        </w:r>
      </w:hyperlink>
      <w:r>
        <w:rPr>
          <w:rFonts w:ascii="Times New Roman" w:hAnsi="Times New Roman" w:cs="Times New Roman"/>
        </w:rPr>
        <w:t xml:space="preserve"> </w:t>
      </w:r>
    </w:p>
    <w:p w14:paraId="5BDE057A" w14:textId="77777777" w:rsidR="00D0283C" w:rsidRPr="00D47291" w:rsidRDefault="00D0283C" w:rsidP="00D0283C">
      <w:pPr>
        <w:pStyle w:val="Default"/>
        <w:contextualSpacing/>
        <w:jc w:val="both"/>
        <w:rPr>
          <w:rFonts w:ascii="Times New Roman" w:hAnsi="Times New Roman" w:cs="Times New Roman"/>
        </w:rPr>
      </w:pPr>
    </w:p>
    <w:p w14:paraId="6F850DE8" w14:textId="77777777" w:rsidR="00D0283C" w:rsidRPr="00FD7BAC" w:rsidRDefault="00D0283C" w:rsidP="00D0283C">
      <w:pPr>
        <w:pStyle w:val="Heading2"/>
        <w:rPr>
          <w:rFonts w:asciiTheme="majorHAnsi" w:eastAsiaTheme="majorEastAsia" w:hAnsiTheme="majorHAnsi" w:cstheme="majorBidi"/>
          <w:b w:val="0"/>
          <w:bCs w:val="0"/>
          <w:sz w:val="26"/>
          <w:szCs w:val="26"/>
        </w:rPr>
      </w:pPr>
      <w:r w:rsidRPr="00FD7BAC">
        <w:rPr>
          <w:rFonts w:asciiTheme="majorHAnsi" w:eastAsiaTheme="majorEastAsia" w:hAnsiTheme="majorHAnsi" w:cstheme="majorBidi"/>
          <w:b w:val="0"/>
          <w:bCs w:val="0"/>
          <w:sz w:val="26"/>
          <w:szCs w:val="26"/>
        </w:rPr>
        <w:t>Selection process</w:t>
      </w:r>
    </w:p>
    <w:p w14:paraId="5E736F65" w14:textId="77777777" w:rsidR="00D0283C" w:rsidRPr="00D47291" w:rsidRDefault="00D0283C" w:rsidP="00D0283C">
      <w:pPr>
        <w:pStyle w:val="Default"/>
        <w:contextualSpacing/>
        <w:jc w:val="both"/>
        <w:rPr>
          <w:rFonts w:ascii="Times New Roman" w:hAnsi="Times New Roman" w:cs="Times New Roman"/>
        </w:rPr>
      </w:pPr>
      <w:r w:rsidRPr="00D47291">
        <w:rPr>
          <w:rFonts w:ascii="Times New Roman" w:hAnsi="Times New Roman" w:cs="Times New Roman"/>
        </w:rPr>
        <w:t>A panel of</w:t>
      </w:r>
      <w:r>
        <w:rPr>
          <w:rFonts w:ascii="Times New Roman" w:hAnsi="Times New Roman" w:cs="Times New Roman"/>
        </w:rPr>
        <w:t xml:space="preserve"> three</w:t>
      </w:r>
      <w:r w:rsidRPr="00D47291">
        <w:rPr>
          <w:rFonts w:ascii="Times New Roman" w:hAnsi="Times New Roman" w:cs="Times New Roman"/>
        </w:rPr>
        <w:t xml:space="preserve"> judges will be appointed by the InASA Executive Committee. </w:t>
      </w:r>
      <w:r w:rsidRPr="00D47291">
        <w:rPr>
          <w:rFonts w:ascii="Times New Roman" w:hAnsi="Times New Roman" w:cs="Times New Roman"/>
        </w:rPr>
        <w:t xml:space="preserve">The InASA judging panel </w:t>
      </w:r>
      <w:r>
        <w:rPr>
          <w:rFonts w:ascii="Times New Roman" w:hAnsi="Times New Roman" w:cs="Times New Roman"/>
        </w:rPr>
        <w:t>will</w:t>
      </w:r>
      <w:r w:rsidRPr="00D47291">
        <w:rPr>
          <w:rFonts w:ascii="Times New Roman" w:hAnsi="Times New Roman" w:cs="Times New Roman"/>
        </w:rPr>
        <w:t xml:space="preserve"> make its decision </w:t>
      </w:r>
      <w:proofErr w:type="gramStart"/>
      <w:r w:rsidRPr="00D47291">
        <w:rPr>
          <w:rFonts w:ascii="Times New Roman" w:hAnsi="Times New Roman" w:cs="Times New Roman"/>
        </w:rPr>
        <w:t>on the basis of</w:t>
      </w:r>
      <w:proofErr w:type="gramEnd"/>
      <w:r w:rsidRPr="00D47291">
        <w:rPr>
          <w:rFonts w:ascii="Times New Roman" w:hAnsi="Times New Roman" w:cs="Times New Roman"/>
        </w:rPr>
        <w:t>:</w:t>
      </w:r>
    </w:p>
    <w:p w14:paraId="0D85681C" w14:textId="77777777" w:rsidR="00D0283C" w:rsidRPr="00D47291" w:rsidRDefault="00D0283C" w:rsidP="00D0283C">
      <w:pPr>
        <w:pStyle w:val="Default"/>
        <w:contextualSpacing/>
        <w:jc w:val="both"/>
        <w:rPr>
          <w:rFonts w:ascii="Times New Roman" w:hAnsi="Times New Roman" w:cs="Times New Roman"/>
        </w:rPr>
      </w:pPr>
    </w:p>
    <w:p w14:paraId="51F7BBA9" w14:textId="77777777" w:rsidR="00D0283C" w:rsidRDefault="00D0283C" w:rsidP="00D0283C">
      <w:pPr>
        <w:pStyle w:val="Default"/>
        <w:numPr>
          <w:ilvl w:val="0"/>
          <w:numId w:val="17"/>
        </w:numPr>
        <w:contextualSpacing/>
        <w:jc w:val="both"/>
        <w:rPr>
          <w:rFonts w:ascii="Times New Roman" w:hAnsi="Times New Roman" w:cs="Times New Roman"/>
        </w:rPr>
      </w:pPr>
      <w:r>
        <w:rPr>
          <w:rFonts w:ascii="Times New Roman" w:hAnsi="Times New Roman" w:cs="Times New Roman"/>
        </w:rPr>
        <w:t>h</w:t>
      </w:r>
      <w:r w:rsidRPr="29373C8C">
        <w:rPr>
          <w:rFonts w:ascii="Times New Roman" w:hAnsi="Times New Roman" w:cs="Times New Roman"/>
        </w:rPr>
        <w:t xml:space="preserve">ow the unpublished work contributes to and enhances the interdisciplinary field of Australian Studies through a focus on the scholarship and practice of </w:t>
      </w:r>
      <w:proofErr w:type="gramStart"/>
      <w:r w:rsidRPr="29373C8C">
        <w:rPr>
          <w:rFonts w:ascii="Times New Roman" w:hAnsi="Times New Roman" w:cs="Times New Roman"/>
        </w:rPr>
        <w:t>storytelling;</w:t>
      </w:r>
      <w:proofErr w:type="gramEnd"/>
    </w:p>
    <w:p w14:paraId="27E712CB" w14:textId="77777777" w:rsidR="00D0283C" w:rsidRDefault="00D0283C" w:rsidP="00D0283C">
      <w:pPr>
        <w:pStyle w:val="Default"/>
        <w:numPr>
          <w:ilvl w:val="0"/>
          <w:numId w:val="17"/>
        </w:numPr>
        <w:contextualSpacing/>
        <w:jc w:val="both"/>
        <w:rPr>
          <w:rFonts w:ascii="Times New Roman" w:hAnsi="Times New Roman" w:cs="Times New Roman"/>
        </w:rPr>
      </w:pPr>
      <w:r>
        <w:rPr>
          <w:rFonts w:ascii="Times New Roman" w:hAnsi="Times New Roman" w:cs="Times New Roman"/>
        </w:rPr>
        <w:t>t</w:t>
      </w:r>
      <w:r w:rsidRPr="29373C8C">
        <w:rPr>
          <w:rFonts w:ascii="Times New Roman" w:hAnsi="Times New Roman" w:cs="Times New Roman"/>
        </w:rPr>
        <w:t xml:space="preserve">he methodological and conceptual approach undertaken in the work, and its innovation in Australian studies through storytelling (broadly defined) </w:t>
      </w:r>
      <w:r>
        <w:rPr>
          <w:rFonts w:ascii="Times New Roman" w:hAnsi="Times New Roman" w:cs="Times New Roman"/>
        </w:rPr>
        <w:t>from a range of perspectives, including</w:t>
      </w:r>
      <w:r w:rsidRPr="29373C8C">
        <w:rPr>
          <w:rFonts w:ascii="Times New Roman" w:hAnsi="Times New Roman" w:cs="Times New Roman"/>
        </w:rPr>
        <w:t xml:space="preserve"> fields that were of great interest to Kay Schaffer: Australian literary studies, gender studies, and historical studies. </w:t>
      </w:r>
    </w:p>
    <w:p w14:paraId="66C8CBC3" w14:textId="77777777" w:rsidR="00D0283C" w:rsidRPr="00D47291" w:rsidRDefault="00D0283C" w:rsidP="00D0283C">
      <w:pPr>
        <w:pStyle w:val="Default"/>
        <w:numPr>
          <w:ilvl w:val="0"/>
          <w:numId w:val="17"/>
        </w:numPr>
        <w:contextualSpacing/>
        <w:jc w:val="both"/>
        <w:rPr>
          <w:rFonts w:ascii="Times New Roman" w:hAnsi="Times New Roman" w:cs="Times New Roman"/>
        </w:rPr>
      </w:pPr>
      <w:r>
        <w:rPr>
          <w:rFonts w:ascii="Times New Roman" w:hAnsi="Times New Roman" w:cs="Times New Roman"/>
        </w:rPr>
        <w:t>t</w:t>
      </w:r>
      <w:r w:rsidRPr="00D47291">
        <w:rPr>
          <w:rFonts w:ascii="Times New Roman" w:hAnsi="Times New Roman" w:cs="Times New Roman"/>
        </w:rPr>
        <w:t xml:space="preserve">he </w:t>
      </w:r>
      <w:r>
        <w:rPr>
          <w:rFonts w:ascii="Times New Roman" w:hAnsi="Times New Roman" w:cs="Times New Roman"/>
        </w:rPr>
        <w:t>amenability of the work to publication as a refereed journal article format.</w:t>
      </w:r>
    </w:p>
    <w:p w14:paraId="403DE5C3" w14:textId="77777777" w:rsidR="00D0283C" w:rsidRPr="00D47291" w:rsidRDefault="00D0283C" w:rsidP="00D0283C">
      <w:pPr>
        <w:pStyle w:val="Default"/>
        <w:contextualSpacing/>
        <w:jc w:val="both"/>
        <w:rPr>
          <w:rFonts w:ascii="Times New Roman" w:hAnsi="Times New Roman" w:cs="Times New Roman"/>
        </w:rPr>
      </w:pPr>
    </w:p>
    <w:p w14:paraId="21A42F3A" w14:textId="586AF945" w:rsidR="00D0283C" w:rsidRPr="00D47291" w:rsidRDefault="00D0283C" w:rsidP="00D0283C">
      <w:pPr>
        <w:pStyle w:val="Default"/>
        <w:contextualSpacing/>
        <w:jc w:val="both"/>
        <w:rPr>
          <w:rFonts w:ascii="Times New Roman" w:hAnsi="Times New Roman" w:cs="Times New Roman"/>
        </w:rPr>
      </w:pPr>
      <w:r w:rsidRPr="00D47291">
        <w:rPr>
          <w:rFonts w:ascii="Times New Roman" w:hAnsi="Times New Roman" w:cs="Times New Roman"/>
        </w:rPr>
        <w:t xml:space="preserve">The decision of the panel will be </w:t>
      </w:r>
      <w:r w:rsidRPr="00D47291">
        <w:rPr>
          <w:rFonts w:ascii="Times New Roman" w:hAnsi="Times New Roman" w:cs="Times New Roman"/>
        </w:rPr>
        <w:t>final,</w:t>
      </w:r>
      <w:r>
        <w:rPr>
          <w:rFonts w:ascii="Times New Roman" w:hAnsi="Times New Roman" w:cs="Times New Roman"/>
        </w:rPr>
        <w:t xml:space="preserve"> and no feedback will be provided to unsuccessful applicants</w:t>
      </w:r>
      <w:r w:rsidRPr="00D47291">
        <w:rPr>
          <w:rFonts w:ascii="Times New Roman" w:hAnsi="Times New Roman" w:cs="Times New Roman"/>
        </w:rPr>
        <w:t>.</w:t>
      </w:r>
    </w:p>
    <w:p w14:paraId="32B47F31" w14:textId="77777777" w:rsidR="00D0283C" w:rsidRPr="00D47291" w:rsidRDefault="00D0283C" w:rsidP="00D0283C">
      <w:pPr>
        <w:pStyle w:val="Default"/>
        <w:contextualSpacing/>
        <w:jc w:val="both"/>
        <w:rPr>
          <w:rFonts w:ascii="Times New Roman" w:hAnsi="Times New Roman" w:cs="Times New Roman"/>
        </w:rPr>
      </w:pPr>
    </w:p>
    <w:p w14:paraId="51803A57" w14:textId="77777777" w:rsidR="00D0283C" w:rsidRPr="00D0283C" w:rsidRDefault="00D0283C" w:rsidP="00D0283C">
      <w:pPr>
        <w:pStyle w:val="Heading2"/>
        <w:rPr>
          <w:rFonts w:asciiTheme="majorHAnsi" w:eastAsiaTheme="majorEastAsia" w:hAnsiTheme="majorHAnsi" w:cstheme="majorBidi"/>
          <w:sz w:val="26"/>
          <w:szCs w:val="26"/>
        </w:rPr>
      </w:pPr>
      <w:r w:rsidRPr="00D0283C">
        <w:rPr>
          <w:rFonts w:asciiTheme="majorHAnsi" w:eastAsiaTheme="majorEastAsia" w:hAnsiTheme="majorHAnsi" w:cstheme="majorBidi"/>
          <w:sz w:val="26"/>
          <w:szCs w:val="26"/>
        </w:rPr>
        <w:t xml:space="preserve">Award Value: </w:t>
      </w:r>
    </w:p>
    <w:p w14:paraId="3F4AF6A5" w14:textId="77777777" w:rsidR="00D0283C" w:rsidRPr="00D0283C" w:rsidRDefault="00D0283C" w:rsidP="00D0283C">
      <w:pPr>
        <w:pStyle w:val="Default"/>
        <w:contextualSpacing/>
        <w:jc w:val="both"/>
        <w:rPr>
          <w:rFonts w:ascii="Times New Roman" w:hAnsi="Times New Roman" w:cs="Times New Roman"/>
        </w:rPr>
      </w:pPr>
      <w:r w:rsidRPr="00D0283C">
        <w:rPr>
          <w:rFonts w:ascii="Times New Roman" w:hAnsi="Times New Roman" w:cs="Times New Roman"/>
        </w:rPr>
        <w:t xml:space="preserve">$1000 AUD </w:t>
      </w:r>
    </w:p>
    <w:p w14:paraId="39E4E604" w14:textId="77777777" w:rsidR="00D0283C" w:rsidRPr="00D0283C" w:rsidRDefault="00D0283C" w:rsidP="00D0283C">
      <w:pPr>
        <w:spacing w:after="0" w:line="240" w:lineRule="auto"/>
        <w:rPr>
          <w:rFonts w:asciiTheme="minorHAnsi" w:eastAsia="Calibri" w:hAnsiTheme="minorHAnsi" w:cstheme="minorHAnsi"/>
          <w:b/>
          <w:bCs/>
          <w:color w:val="000000"/>
          <w:sz w:val="20"/>
          <w:szCs w:val="20"/>
        </w:rPr>
      </w:pPr>
      <w:r w:rsidRPr="00D0283C">
        <w:rPr>
          <w:rFonts w:asciiTheme="minorHAnsi" w:hAnsiTheme="minorHAnsi" w:cstheme="minorHAnsi"/>
          <w:b/>
          <w:bCs/>
          <w:sz w:val="20"/>
          <w:szCs w:val="20"/>
        </w:rPr>
        <w:br w:type="page"/>
      </w:r>
    </w:p>
    <w:p w14:paraId="1D590BA2" w14:textId="77777777" w:rsidR="00D0283C" w:rsidRPr="00B41E40" w:rsidRDefault="00D0283C" w:rsidP="00D0283C">
      <w:pPr>
        <w:spacing w:line="240" w:lineRule="auto"/>
        <w:rPr>
          <w:b/>
          <w:sz w:val="32"/>
          <w:szCs w:val="32"/>
        </w:rPr>
      </w:pPr>
      <w:r w:rsidRPr="00B41E40">
        <w:rPr>
          <w:b/>
          <w:sz w:val="32"/>
          <w:szCs w:val="32"/>
        </w:rPr>
        <w:lastRenderedPageBreak/>
        <w:t>Application Form</w:t>
      </w:r>
      <w:r>
        <w:rPr>
          <w:b/>
          <w:sz w:val="32"/>
          <w:szCs w:val="32"/>
        </w:rPr>
        <w:t xml:space="preserve"> for InASA Kay Schaffer Prize</w:t>
      </w:r>
    </w:p>
    <w:p w14:paraId="7C201A11" w14:textId="77777777" w:rsidR="00D0283C" w:rsidRDefault="00D0283C" w:rsidP="00D0283C">
      <w:r>
        <w:t xml:space="preserve">1. Name:   </w:t>
      </w:r>
      <w:sdt>
        <w:sdtPr>
          <w:id w:val="603845331"/>
          <w:placeholder>
            <w:docPart w:val="BDC53D5B6D8345A69FC19AF798880799"/>
          </w:placeholder>
          <w:showingPlcHdr/>
        </w:sdtPr>
        <w:sdtContent>
          <w:r w:rsidRPr="00590722">
            <w:rPr>
              <w:rStyle w:val="PlaceholderText"/>
              <w:rFonts w:eastAsia="Yu Gothic Light"/>
            </w:rPr>
            <w:t>Click here to enter text.</w:t>
          </w:r>
        </w:sdtContent>
      </w:sdt>
    </w:p>
    <w:p w14:paraId="769504AB" w14:textId="77777777" w:rsidR="00D0283C" w:rsidRDefault="00D0283C" w:rsidP="00D0283C">
      <w:r>
        <w:t xml:space="preserve">2. Institution:   </w:t>
      </w:r>
      <w:sdt>
        <w:sdtPr>
          <w:id w:val="151640758"/>
          <w:placeholder>
            <w:docPart w:val="BDC53D5B6D8345A69FC19AF798880799"/>
          </w:placeholder>
          <w:showingPlcHdr/>
        </w:sdtPr>
        <w:sdtContent>
          <w:r w:rsidRPr="00590722">
            <w:rPr>
              <w:rStyle w:val="PlaceholderText"/>
              <w:rFonts w:eastAsia="Yu Gothic Light"/>
            </w:rPr>
            <w:t>Click here to enter text.</w:t>
          </w:r>
        </w:sdtContent>
      </w:sdt>
    </w:p>
    <w:p w14:paraId="4DE1161F" w14:textId="77777777" w:rsidR="00D0283C" w:rsidRDefault="00D0283C" w:rsidP="00D0283C">
      <w:r>
        <w:t xml:space="preserve">3. Address:   </w:t>
      </w:r>
      <w:sdt>
        <w:sdtPr>
          <w:id w:val="-381473505"/>
          <w:placeholder>
            <w:docPart w:val="BDC53D5B6D8345A69FC19AF798880799"/>
          </w:placeholder>
          <w:showingPlcHdr/>
        </w:sdtPr>
        <w:sdtContent>
          <w:r w:rsidRPr="00590722">
            <w:rPr>
              <w:rStyle w:val="PlaceholderText"/>
              <w:rFonts w:eastAsia="Yu Gothic Light"/>
            </w:rPr>
            <w:t>Click here to enter text.</w:t>
          </w:r>
        </w:sdtContent>
      </w:sdt>
    </w:p>
    <w:p w14:paraId="4F1A82CB" w14:textId="77777777" w:rsidR="00D0283C" w:rsidRDefault="00D0283C" w:rsidP="00D0283C">
      <w:r>
        <w:t xml:space="preserve">4. Postgraduate degree, year of award of conferral, or expected date of completion/thesis submission:   </w:t>
      </w:r>
      <w:sdt>
        <w:sdtPr>
          <w:id w:val="1494297803"/>
          <w:placeholder>
            <w:docPart w:val="BDC53D5B6D8345A69FC19AF798880799"/>
          </w:placeholder>
          <w:showingPlcHdr/>
        </w:sdtPr>
        <w:sdtContent>
          <w:r w:rsidRPr="00590722">
            <w:rPr>
              <w:rStyle w:val="PlaceholderText"/>
              <w:rFonts w:eastAsia="Yu Gothic Light"/>
            </w:rPr>
            <w:t>Click here to enter text.</w:t>
          </w:r>
        </w:sdtContent>
      </w:sdt>
    </w:p>
    <w:p w14:paraId="4718964A" w14:textId="77777777" w:rsidR="00D0283C" w:rsidRDefault="00D0283C" w:rsidP="00D0283C">
      <w:r>
        <w:t xml:space="preserve">5. If you have had a career interruption to extend the ECR eligibility </w:t>
      </w:r>
      <w:proofErr w:type="gramStart"/>
      <w:r>
        <w:t>time period</w:t>
      </w:r>
      <w:proofErr w:type="gramEnd"/>
      <w:r>
        <w:t>, please explain the nature of the career interruption here:</w:t>
      </w:r>
    </w:p>
    <w:sdt>
      <w:sdtPr>
        <w:id w:val="-143970935"/>
        <w:placeholder>
          <w:docPart w:val="BAE000DC4BB5459D8C32C38E2F7D2982"/>
        </w:placeholder>
        <w:showingPlcHdr/>
      </w:sdtPr>
      <w:sdtContent>
        <w:p w14:paraId="154A67FB" w14:textId="77777777" w:rsidR="00D0283C" w:rsidRDefault="00D0283C" w:rsidP="00D0283C">
          <w:r w:rsidRPr="00590722">
            <w:rPr>
              <w:rStyle w:val="PlaceholderText"/>
              <w:rFonts w:eastAsia="Yu Gothic Light"/>
            </w:rPr>
            <w:t>Click here to enter text.</w:t>
          </w:r>
        </w:p>
      </w:sdtContent>
    </w:sdt>
    <w:p w14:paraId="6283CC84" w14:textId="77777777" w:rsidR="00D0283C" w:rsidRDefault="00D0283C" w:rsidP="00D0283C">
      <w:pPr>
        <w:rPr>
          <w:b/>
          <w:bCs/>
        </w:rPr>
      </w:pPr>
    </w:p>
    <w:p w14:paraId="7549D6F7" w14:textId="77777777" w:rsidR="00D0283C" w:rsidRPr="00EA6A90" w:rsidRDefault="00D0283C" w:rsidP="00D0283C">
      <w:r w:rsidRPr="00F4707D">
        <w:rPr>
          <w:b/>
          <w:bCs/>
        </w:rPr>
        <w:t>Checklist</w:t>
      </w:r>
    </w:p>
    <w:p w14:paraId="2CC8BAF7" w14:textId="77777777" w:rsidR="00D0283C" w:rsidRDefault="00D0283C" w:rsidP="00D0283C">
      <w:sdt>
        <w:sdtPr>
          <w:id w:val="17448433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A6A90">
        <w:t>I confirm the originality of this work.</w:t>
      </w:r>
    </w:p>
    <w:p w14:paraId="2BB96BAD" w14:textId="77777777" w:rsidR="00D0283C" w:rsidRPr="00EA6A90" w:rsidRDefault="00D0283C" w:rsidP="00D0283C">
      <w:sdt>
        <w:sdtPr>
          <w:id w:val="-8187251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A6A90">
        <w:t xml:space="preserve">I confirm </w:t>
      </w:r>
      <w:r>
        <w:t>that this work is unpublished and is not currently under consideration elsewhere.</w:t>
      </w:r>
    </w:p>
    <w:p w14:paraId="03648C71" w14:textId="77777777" w:rsidR="00D0283C" w:rsidRDefault="00D0283C" w:rsidP="00D0283C">
      <w:sdt>
        <w:sdtPr>
          <w:id w:val="-3364663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 digital draft of the work is attached, including referencing, abstract and word count.</w:t>
      </w:r>
    </w:p>
    <w:p w14:paraId="436C6E31" w14:textId="77777777" w:rsidR="00D0283C" w:rsidRPr="00E00CF5" w:rsidRDefault="00D0283C" w:rsidP="00D0283C">
      <w:sdt>
        <w:sdtPr>
          <w:id w:val="-14204049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A6A90">
        <w:t xml:space="preserve">I confirm </w:t>
      </w:r>
      <w:r>
        <w:t>that I meet the eligibility requirements of the InASA Kay Schaffer Award.</w:t>
      </w:r>
    </w:p>
    <w:p w14:paraId="31CC2EE9" w14:textId="77777777" w:rsidR="00D0283C" w:rsidRPr="00D66856" w:rsidRDefault="00D0283C" w:rsidP="00D0283C"/>
    <w:p w14:paraId="607DE004" w14:textId="57E71EF6" w:rsidR="00292F28" w:rsidRPr="00D66856" w:rsidRDefault="00292F28" w:rsidP="00D66856"/>
    <w:sectPr w:rsidR="00292F28" w:rsidRPr="00D66856" w:rsidSect="00D1558E">
      <w:headerReference w:type="default" r:id="rId10"/>
      <w:footerReference w:type="even" r:id="rId11"/>
      <w:pgSz w:w="12240" w:h="15840"/>
      <w:pgMar w:top="720" w:right="720" w:bottom="720" w:left="720" w:header="709" w:footer="28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2BA7E4" w14:textId="77777777" w:rsidR="00D1558E" w:rsidRDefault="00D1558E" w:rsidP="00B57E42">
      <w:pPr>
        <w:spacing w:after="0" w:line="240" w:lineRule="auto"/>
      </w:pPr>
      <w:r>
        <w:separator/>
      </w:r>
    </w:p>
  </w:endnote>
  <w:endnote w:type="continuationSeparator" w:id="0">
    <w:p w14:paraId="74DCBF5C" w14:textId="77777777" w:rsidR="00D1558E" w:rsidRDefault="00D1558E" w:rsidP="00B5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6533857"/>
      <w:docPartObj>
        <w:docPartGallery w:val="Page Numbers (Bottom of Page)"/>
        <w:docPartUnique/>
      </w:docPartObj>
    </w:sdtPr>
    <w:sdtEndPr>
      <w:rPr>
        <w:noProof/>
      </w:rPr>
    </w:sdtEndPr>
    <w:sdtContent>
      <w:p w14:paraId="7010E372" w14:textId="39A56DA3" w:rsidR="00BB502C" w:rsidRDefault="00BB50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3440EC" w14:textId="77777777" w:rsidR="00BB502C" w:rsidRDefault="00BB5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760A37" w14:textId="77777777" w:rsidR="00D1558E" w:rsidRDefault="00D1558E" w:rsidP="00B57E42">
      <w:pPr>
        <w:spacing w:after="0" w:line="240" w:lineRule="auto"/>
      </w:pPr>
      <w:r>
        <w:separator/>
      </w:r>
    </w:p>
  </w:footnote>
  <w:footnote w:type="continuationSeparator" w:id="0">
    <w:p w14:paraId="0FB3C36B" w14:textId="77777777" w:rsidR="00D1558E" w:rsidRDefault="00D1558E" w:rsidP="00B57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624" w:type="dxa"/>
      <w:tblInd w:w="250" w:type="dxa"/>
      <w:tblLayout w:type="fixed"/>
      <w:tblLook w:val="0000" w:firstRow="0" w:lastRow="0" w:firstColumn="0" w:lastColumn="0" w:noHBand="0" w:noVBand="0"/>
    </w:tblPr>
    <w:tblGrid>
      <w:gridCol w:w="6238"/>
      <w:gridCol w:w="5386"/>
    </w:tblGrid>
    <w:tr w:rsidR="006C05AF" w14:paraId="6600871A" w14:textId="77777777" w:rsidTr="006C0500">
      <w:trPr>
        <w:trHeight w:val="2127"/>
      </w:trPr>
      <w:tc>
        <w:tcPr>
          <w:tcW w:w="6238" w:type="dxa"/>
        </w:tcPr>
        <w:p w14:paraId="674CB1FE" w14:textId="77777777" w:rsidR="006C05AF" w:rsidRPr="00061B94" w:rsidRDefault="006C05AF">
          <w:pPr>
            <w:spacing w:after="0" w:line="240" w:lineRule="auto"/>
            <w:rPr>
              <w:rFonts w:ascii="Cambria" w:hAnsi="Cambria"/>
              <w:sz w:val="16"/>
            </w:rPr>
          </w:pPr>
          <w:r w:rsidRPr="00061B94">
            <w:rPr>
              <w:rFonts w:ascii="Cambria" w:hAnsi="Cambria"/>
              <w:sz w:val="16"/>
            </w:rPr>
            <w:t>I</w:t>
          </w:r>
          <w:r w:rsidRPr="00061B94">
            <w:rPr>
              <w:rFonts w:ascii="Cambria" w:hAnsi="Cambria"/>
              <w:i/>
              <w:sz w:val="16"/>
            </w:rPr>
            <w:t>nASA</w:t>
          </w:r>
          <w:r w:rsidRPr="00061B94">
            <w:rPr>
              <w:rFonts w:ascii="Cambria" w:hAnsi="Cambria"/>
              <w:sz w:val="16"/>
            </w:rPr>
            <w:t>: International Australian Studies Association</w:t>
          </w:r>
        </w:p>
        <w:p w14:paraId="52E56223" w14:textId="77777777" w:rsidR="006C05AF" w:rsidRPr="00061B94" w:rsidRDefault="006C05AF">
          <w:pPr>
            <w:spacing w:after="0" w:line="240" w:lineRule="auto"/>
            <w:rPr>
              <w:rFonts w:ascii="Cambria" w:hAnsi="Cambria"/>
              <w:i/>
              <w:sz w:val="16"/>
            </w:rPr>
          </w:pPr>
        </w:p>
        <w:p w14:paraId="2D4E5669" w14:textId="5A104A3C" w:rsidR="006C05AF" w:rsidRPr="00061B94" w:rsidRDefault="006C05AF">
          <w:pPr>
            <w:spacing w:after="0" w:line="240" w:lineRule="auto"/>
            <w:rPr>
              <w:rFonts w:ascii="Cambria" w:hAnsi="Cambria"/>
              <w:sz w:val="16"/>
            </w:rPr>
          </w:pPr>
          <w:r w:rsidRPr="00061B94">
            <w:rPr>
              <w:rFonts w:ascii="Cambria" w:hAnsi="Cambria"/>
              <w:i/>
              <w:sz w:val="16"/>
            </w:rPr>
            <w:t>President</w:t>
          </w:r>
          <w:r w:rsidRPr="00061B94">
            <w:rPr>
              <w:rFonts w:ascii="Cambria" w:hAnsi="Cambria"/>
              <w:sz w:val="16"/>
            </w:rPr>
            <w:t xml:space="preserve">: </w:t>
          </w:r>
          <w:r w:rsidR="000A2A3F">
            <w:rPr>
              <w:rFonts w:ascii="Cambria" w:hAnsi="Cambria"/>
              <w:sz w:val="16"/>
            </w:rPr>
            <w:t xml:space="preserve">Professor </w:t>
          </w:r>
          <w:r w:rsidR="00E35CB7">
            <w:rPr>
              <w:rFonts w:ascii="Cambria" w:hAnsi="Cambria"/>
              <w:sz w:val="16"/>
            </w:rPr>
            <w:t xml:space="preserve">Anna Johnston, University of Queensland </w:t>
          </w:r>
        </w:p>
        <w:p w14:paraId="06BC2623" w14:textId="6C6B77B2" w:rsidR="006C05AF" w:rsidRPr="00061B94" w:rsidRDefault="006C05AF" w:rsidP="00DF0D89">
          <w:pPr>
            <w:spacing w:after="0" w:line="240" w:lineRule="auto"/>
            <w:rPr>
              <w:rFonts w:ascii="Cambria" w:hAnsi="Cambria"/>
              <w:sz w:val="16"/>
            </w:rPr>
          </w:pPr>
          <w:r w:rsidRPr="00061B94">
            <w:rPr>
              <w:rFonts w:ascii="Cambria" w:hAnsi="Cambria"/>
              <w:i/>
              <w:sz w:val="16"/>
            </w:rPr>
            <w:t>Vice</w:t>
          </w:r>
          <w:r w:rsidRPr="00061B94">
            <w:rPr>
              <w:rFonts w:ascii="Cambria" w:hAnsi="Cambria"/>
              <w:sz w:val="16"/>
            </w:rPr>
            <w:t>-</w:t>
          </w:r>
          <w:r w:rsidRPr="00061B94">
            <w:rPr>
              <w:rFonts w:ascii="Cambria" w:hAnsi="Cambria"/>
              <w:i/>
              <w:sz w:val="16"/>
            </w:rPr>
            <w:t>President</w:t>
          </w:r>
          <w:r w:rsidRPr="00061B94">
            <w:rPr>
              <w:rFonts w:ascii="Cambria" w:hAnsi="Cambria"/>
              <w:sz w:val="16"/>
            </w:rPr>
            <w:t xml:space="preserve">: </w:t>
          </w:r>
          <w:r w:rsidR="00A34128">
            <w:rPr>
              <w:rFonts w:ascii="Cambria" w:hAnsi="Cambria"/>
              <w:sz w:val="16"/>
            </w:rPr>
            <w:t>Dr Andonis Piperoglou, University of Melbourne</w:t>
          </w:r>
        </w:p>
        <w:p w14:paraId="54900DBC" w14:textId="77777777" w:rsidR="006C05AF" w:rsidRPr="00061B94" w:rsidRDefault="006C05AF" w:rsidP="00983839">
          <w:pPr>
            <w:spacing w:after="0" w:line="240" w:lineRule="auto"/>
            <w:rPr>
              <w:rFonts w:ascii="Cambria" w:hAnsi="Cambria"/>
              <w:sz w:val="16"/>
            </w:rPr>
          </w:pPr>
          <w:r w:rsidRPr="00061B94">
            <w:rPr>
              <w:rFonts w:ascii="Cambria" w:hAnsi="Cambria"/>
              <w:i/>
              <w:sz w:val="16"/>
            </w:rPr>
            <w:t>Secretary</w:t>
          </w:r>
          <w:r w:rsidRPr="00061B94">
            <w:rPr>
              <w:rFonts w:ascii="Cambria" w:hAnsi="Cambria"/>
              <w:sz w:val="16"/>
            </w:rPr>
            <w:t xml:space="preserve">: </w:t>
          </w:r>
          <w:r w:rsidR="000A2A3F">
            <w:rPr>
              <w:rFonts w:ascii="Cambria" w:hAnsi="Cambria"/>
              <w:sz w:val="16"/>
            </w:rPr>
            <w:t xml:space="preserve">Dr </w:t>
          </w:r>
          <w:r w:rsidR="001D5FFC">
            <w:rPr>
              <w:rFonts w:ascii="Cambria" w:hAnsi="Cambria"/>
              <w:sz w:val="16"/>
            </w:rPr>
            <w:t>Xu</w:t>
          </w:r>
          <w:r w:rsidR="001B14D5">
            <w:rPr>
              <w:rFonts w:ascii="Cambria" w:hAnsi="Cambria"/>
              <w:sz w:val="16"/>
            </w:rPr>
            <w:t xml:space="preserve"> Daozhi</w:t>
          </w:r>
          <w:r w:rsidR="0090473C">
            <w:rPr>
              <w:rFonts w:ascii="Cambria" w:hAnsi="Cambria"/>
              <w:sz w:val="16"/>
            </w:rPr>
            <w:t xml:space="preserve">, </w:t>
          </w:r>
          <w:r w:rsidR="001D5FFC">
            <w:rPr>
              <w:rFonts w:ascii="Cambria" w:hAnsi="Cambria"/>
              <w:sz w:val="16"/>
            </w:rPr>
            <w:t xml:space="preserve">Macquarie </w:t>
          </w:r>
          <w:r w:rsidR="00983839">
            <w:rPr>
              <w:rFonts w:ascii="Cambria" w:hAnsi="Cambria"/>
              <w:sz w:val="16"/>
            </w:rPr>
            <w:t xml:space="preserve">University </w:t>
          </w:r>
        </w:p>
        <w:p w14:paraId="6141F646" w14:textId="77777777" w:rsidR="006C05AF" w:rsidRPr="00061B94" w:rsidRDefault="006C05AF">
          <w:pPr>
            <w:spacing w:after="0" w:line="240" w:lineRule="auto"/>
            <w:rPr>
              <w:rFonts w:ascii="Cambria" w:hAnsi="Cambria"/>
              <w:sz w:val="16"/>
            </w:rPr>
          </w:pPr>
          <w:r w:rsidRPr="00061B94">
            <w:rPr>
              <w:rFonts w:ascii="Cambria" w:hAnsi="Cambria"/>
              <w:i/>
              <w:sz w:val="16"/>
            </w:rPr>
            <w:t>Treasurer</w:t>
          </w:r>
          <w:r w:rsidRPr="00061B94">
            <w:rPr>
              <w:rFonts w:ascii="Cambria" w:hAnsi="Cambria"/>
              <w:sz w:val="16"/>
            </w:rPr>
            <w:t xml:space="preserve">: Dr </w:t>
          </w:r>
          <w:r w:rsidR="001D5FFC">
            <w:rPr>
              <w:rFonts w:ascii="Cambria" w:hAnsi="Cambria"/>
              <w:sz w:val="16"/>
            </w:rPr>
            <w:t>Jon Piccini</w:t>
          </w:r>
          <w:r w:rsidRPr="00061B94">
            <w:rPr>
              <w:rFonts w:ascii="Cambria" w:hAnsi="Cambria"/>
              <w:sz w:val="16"/>
            </w:rPr>
            <w:t xml:space="preserve">, </w:t>
          </w:r>
          <w:r w:rsidR="001D5FFC">
            <w:rPr>
              <w:rFonts w:ascii="Cambria" w:hAnsi="Cambria"/>
              <w:sz w:val="16"/>
            </w:rPr>
            <w:t xml:space="preserve">Australian Catholic </w:t>
          </w:r>
          <w:r w:rsidRPr="00061B94">
            <w:rPr>
              <w:rFonts w:ascii="Cambria" w:hAnsi="Cambria"/>
              <w:sz w:val="16"/>
            </w:rPr>
            <w:t>University</w:t>
          </w:r>
        </w:p>
        <w:p w14:paraId="07547A01" w14:textId="77777777" w:rsidR="006C05AF" w:rsidRDefault="006C05AF">
          <w:pPr>
            <w:spacing w:after="0" w:line="240" w:lineRule="auto"/>
            <w:rPr>
              <w:sz w:val="16"/>
            </w:rPr>
          </w:pPr>
        </w:p>
        <w:p w14:paraId="5043CB0F" w14:textId="77777777" w:rsidR="006C05AF" w:rsidRDefault="006C05AF">
          <w:pPr>
            <w:spacing w:after="0" w:line="240" w:lineRule="auto"/>
            <w:rPr>
              <w:sz w:val="16"/>
            </w:rPr>
          </w:pPr>
        </w:p>
        <w:p w14:paraId="07459315" w14:textId="77777777" w:rsidR="006C05AF" w:rsidRDefault="006C05AF">
          <w:pPr>
            <w:spacing w:after="0" w:line="240" w:lineRule="auto"/>
            <w:rPr>
              <w:sz w:val="16"/>
            </w:rPr>
          </w:pPr>
        </w:p>
        <w:p w14:paraId="4E3339AD" w14:textId="77777777" w:rsidR="006C05AF" w:rsidRPr="009F7D5D" w:rsidRDefault="006C05AF">
          <w:pPr>
            <w:spacing w:after="0" w:line="240" w:lineRule="auto"/>
            <w:rPr>
              <w:sz w:val="16"/>
            </w:rPr>
          </w:pPr>
          <w:r w:rsidRPr="002C67A2">
            <w:rPr>
              <w:sz w:val="16"/>
            </w:rPr>
            <w:t>ABN: 18</w:t>
          </w:r>
          <w:r>
            <w:rPr>
              <w:sz w:val="16"/>
            </w:rPr>
            <w:t xml:space="preserve"> </w:t>
          </w:r>
          <w:r w:rsidRPr="002C67A2">
            <w:rPr>
              <w:sz w:val="16"/>
            </w:rPr>
            <w:t>096 245 445</w:t>
          </w:r>
        </w:p>
      </w:tc>
      <w:tc>
        <w:tcPr>
          <w:tcW w:w="5386" w:type="dxa"/>
        </w:tcPr>
        <w:p w14:paraId="6537F28F" w14:textId="77777777" w:rsidR="006C05AF" w:rsidRDefault="00D025C4" w:rsidP="006C05AF">
          <w:pPr>
            <w:ind w:right="-108"/>
          </w:pPr>
          <w:r w:rsidRPr="00C83969">
            <w:rPr>
              <w:noProof/>
              <w:sz w:val="16"/>
              <w:lang w:eastAsia="en-AU"/>
            </w:rPr>
            <w:drawing>
              <wp:inline distT="0" distB="0" distL="0" distR="0" wp14:anchorId="08414700" wp14:editId="07777777">
                <wp:extent cx="2030730" cy="1392555"/>
                <wp:effectExtent l="0" t="0" r="0" b="0"/>
                <wp:docPr id="1" name="Picture 10" descr="i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a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730" cy="1392555"/>
                        </a:xfrm>
                        <a:prstGeom prst="rect">
                          <a:avLst/>
                        </a:prstGeom>
                        <a:noFill/>
                        <a:ln>
                          <a:noFill/>
                        </a:ln>
                      </pic:spPr>
                    </pic:pic>
                  </a:graphicData>
                </a:graphic>
              </wp:inline>
            </w:drawing>
          </w:r>
        </w:p>
      </w:tc>
    </w:tr>
  </w:tbl>
  <w:p w14:paraId="6DFB9E20" w14:textId="77777777" w:rsidR="006C05AF" w:rsidRDefault="006C0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A477C"/>
    <w:multiLevelType w:val="hybridMultilevel"/>
    <w:tmpl w:val="76FC3D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527037"/>
    <w:multiLevelType w:val="hybridMultilevel"/>
    <w:tmpl w:val="97B0A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652ED8"/>
    <w:multiLevelType w:val="hybridMultilevel"/>
    <w:tmpl w:val="831A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D0EDC"/>
    <w:multiLevelType w:val="hybridMultilevel"/>
    <w:tmpl w:val="A94C5084"/>
    <w:lvl w:ilvl="0" w:tplc="4C2C8E1C">
      <w:numFmt w:val="bullet"/>
      <w:lvlText w:val="•"/>
      <w:lvlJc w:val="left"/>
      <w:pPr>
        <w:ind w:left="980" w:hanging="6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F71FC"/>
    <w:multiLevelType w:val="hybridMultilevel"/>
    <w:tmpl w:val="1348F3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9348E2"/>
    <w:multiLevelType w:val="hybridMultilevel"/>
    <w:tmpl w:val="7EE24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371B4A"/>
    <w:multiLevelType w:val="hybridMultilevel"/>
    <w:tmpl w:val="420AE9EC"/>
    <w:lvl w:ilvl="0" w:tplc="4C2C8E1C">
      <w:numFmt w:val="bullet"/>
      <w:lvlText w:val="•"/>
      <w:lvlJc w:val="left"/>
      <w:pPr>
        <w:ind w:left="2060" w:hanging="6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415207E"/>
    <w:multiLevelType w:val="multilevel"/>
    <w:tmpl w:val="5E1E0D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7D57C48"/>
    <w:multiLevelType w:val="hybridMultilevel"/>
    <w:tmpl w:val="42A2B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565F1E"/>
    <w:multiLevelType w:val="multilevel"/>
    <w:tmpl w:val="7740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E17632"/>
    <w:multiLevelType w:val="hybridMultilevel"/>
    <w:tmpl w:val="55D0A2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5335EB"/>
    <w:multiLevelType w:val="hybridMultilevel"/>
    <w:tmpl w:val="0204A8A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5027D0A"/>
    <w:multiLevelType w:val="hybridMultilevel"/>
    <w:tmpl w:val="76A638EC"/>
    <w:lvl w:ilvl="0" w:tplc="FFFFFFFF">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643333E7"/>
    <w:multiLevelType w:val="hybridMultilevel"/>
    <w:tmpl w:val="DD8CD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4B3EF2"/>
    <w:multiLevelType w:val="hybridMultilevel"/>
    <w:tmpl w:val="316A3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130563"/>
    <w:multiLevelType w:val="hybridMultilevel"/>
    <w:tmpl w:val="A912C858"/>
    <w:lvl w:ilvl="0" w:tplc="4C2C8E1C">
      <w:numFmt w:val="bullet"/>
      <w:lvlText w:val="•"/>
      <w:lvlJc w:val="left"/>
      <w:pPr>
        <w:ind w:left="2060" w:hanging="6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C173F32"/>
    <w:multiLevelType w:val="hybridMultilevel"/>
    <w:tmpl w:val="CA78F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0725888">
    <w:abstractNumId w:val="5"/>
  </w:num>
  <w:num w:numId="2" w16cid:durableId="753355564">
    <w:abstractNumId w:val="16"/>
  </w:num>
  <w:num w:numId="3" w16cid:durableId="1860386233">
    <w:abstractNumId w:val="8"/>
  </w:num>
  <w:num w:numId="4" w16cid:durableId="57021579">
    <w:abstractNumId w:val="12"/>
  </w:num>
  <w:num w:numId="5" w16cid:durableId="528569368">
    <w:abstractNumId w:val="13"/>
  </w:num>
  <w:num w:numId="6" w16cid:durableId="118688648">
    <w:abstractNumId w:val="14"/>
  </w:num>
  <w:num w:numId="7" w16cid:durableId="724260606">
    <w:abstractNumId w:val="2"/>
  </w:num>
  <w:num w:numId="8" w16cid:durableId="2145659822">
    <w:abstractNumId w:val="3"/>
  </w:num>
  <w:num w:numId="9" w16cid:durableId="791555564">
    <w:abstractNumId w:val="0"/>
  </w:num>
  <w:num w:numId="10" w16cid:durableId="1514176413">
    <w:abstractNumId w:val="15"/>
  </w:num>
  <w:num w:numId="11" w16cid:durableId="1589576116">
    <w:abstractNumId w:val="6"/>
  </w:num>
  <w:num w:numId="12" w16cid:durableId="1065378006">
    <w:abstractNumId w:val="9"/>
  </w:num>
  <w:num w:numId="13" w16cid:durableId="862087326">
    <w:abstractNumId w:val="1"/>
  </w:num>
  <w:num w:numId="14" w16cid:durableId="491722156">
    <w:abstractNumId w:val="11"/>
  </w:num>
  <w:num w:numId="15" w16cid:durableId="639654990">
    <w:abstractNumId w:val="7"/>
  </w:num>
  <w:num w:numId="16" w16cid:durableId="793908258">
    <w:abstractNumId w:val="4"/>
  </w:num>
  <w:num w:numId="17" w16cid:durableId="19049451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A5"/>
    <w:rsid w:val="000011CA"/>
    <w:rsid w:val="0000196F"/>
    <w:rsid w:val="000044C2"/>
    <w:rsid w:val="00011AD7"/>
    <w:rsid w:val="000125AA"/>
    <w:rsid w:val="00013768"/>
    <w:rsid w:val="000218CC"/>
    <w:rsid w:val="00030A10"/>
    <w:rsid w:val="000321EE"/>
    <w:rsid w:val="000337C9"/>
    <w:rsid w:val="00034985"/>
    <w:rsid w:val="00036C14"/>
    <w:rsid w:val="0004466C"/>
    <w:rsid w:val="00045B61"/>
    <w:rsid w:val="000471BE"/>
    <w:rsid w:val="00051F69"/>
    <w:rsid w:val="000574BC"/>
    <w:rsid w:val="00061B94"/>
    <w:rsid w:val="00061C1C"/>
    <w:rsid w:val="00062DA2"/>
    <w:rsid w:val="00064F33"/>
    <w:rsid w:val="00085C49"/>
    <w:rsid w:val="0008686C"/>
    <w:rsid w:val="000A2A3F"/>
    <w:rsid w:val="000A2A98"/>
    <w:rsid w:val="000A7E10"/>
    <w:rsid w:val="000B746C"/>
    <w:rsid w:val="000C0FE8"/>
    <w:rsid w:val="000C2796"/>
    <w:rsid w:val="000C3728"/>
    <w:rsid w:val="000C69C4"/>
    <w:rsid w:val="000E2313"/>
    <w:rsid w:val="000E299C"/>
    <w:rsid w:val="000E3B3E"/>
    <w:rsid w:val="000F46C0"/>
    <w:rsid w:val="00105534"/>
    <w:rsid w:val="001225BD"/>
    <w:rsid w:val="001237E7"/>
    <w:rsid w:val="00124F8C"/>
    <w:rsid w:val="00130458"/>
    <w:rsid w:val="00131E9A"/>
    <w:rsid w:val="00134BAA"/>
    <w:rsid w:val="00141A3C"/>
    <w:rsid w:val="001445B5"/>
    <w:rsid w:val="00146770"/>
    <w:rsid w:val="00153C8A"/>
    <w:rsid w:val="00154CCC"/>
    <w:rsid w:val="00183BB2"/>
    <w:rsid w:val="00186227"/>
    <w:rsid w:val="00192A9A"/>
    <w:rsid w:val="001966D1"/>
    <w:rsid w:val="001A419C"/>
    <w:rsid w:val="001A54AA"/>
    <w:rsid w:val="001A7A82"/>
    <w:rsid w:val="001B14D5"/>
    <w:rsid w:val="001B59E5"/>
    <w:rsid w:val="001B62D4"/>
    <w:rsid w:val="001C13F5"/>
    <w:rsid w:val="001C1B3F"/>
    <w:rsid w:val="001C2271"/>
    <w:rsid w:val="001C701F"/>
    <w:rsid w:val="001D3BF6"/>
    <w:rsid w:val="001D5FFC"/>
    <w:rsid w:val="001F34ED"/>
    <w:rsid w:val="001F5682"/>
    <w:rsid w:val="00202F19"/>
    <w:rsid w:val="00204DB7"/>
    <w:rsid w:val="00207939"/>
    <w:rsid w:val="00207DCE"/>
    <w:rsid w:val="002256E7"/>
    <w:rsid w:val="00233A9E"/>
    <w:rsid w:val="00236E94"/>
    <w:rsid w:val="002403AC"/>
    <w:rsid w:val="00243C89"/>
    <w:rsid w:val="00253134"/>
    <w:rsid w:val="00267F13"/>
    <w:rsid w:val="00274EF0"/>
    <w:rsid w:val="0028449C"/>
    <w:rsid w:val="002929C0"/>
    <w:rsid w:val="00292F28"/>
    <w:rsid w:val="0029649D"/>
    <w:rsid w:val="002A285D"/>
    <w:rsid w:val="002A2E1F"/>
    <w:rsid w:val="002B4B61"/>
    <w:rsid w:val="002C4924"/>
    <w:rsid w:val="002C4954"/>
    <w:rsid w:val="002C7261"/>
    <w:rsid w:val="002D0890"/>
    <w:rsid w:val="002E113A"/>
    <w:rsid w:val="002E72E3"/>
    <w:rsid w:val="002F0CC2"/>
    <w:rsid w:val="002F419B"/>
    <w:rsid w:val="002F5E97"/>
    <w:rsid w:val="002F779A"/>
    <w:rsid w:val="00301C47"/>
    <w:rsid w:val="00306039"/>
    <w:rsid w:val="003076AE"/>
    <w:rsid w:val="003124EA"/>
    <w:rsid w:val="003264AF"/>
    <w:rsid w:val="003329DA"/>
    <w:rsid w:val="00335959"/>
    <w:rsid w:val="0034326E"/>
    <w:rsid w:val="00346AF5"/>
    <w:rsid w:val="00351112"/>
    <w:rsid w:val="003619CF"/>
    <w:rsid w:val="00365539"/>
    <w:rsid w:val="0037269D"/>
    <w:rsid w:val="0037782B"/>
    <w:rsid w:val="00382969"/>
    <w:rsid w:val="00382A54"/>
    <w:rsid w:val="00391FE0"/>
    <w:rsid w:val="003A3493"/>
    <w:rsid w:val="003B0B92"/>
    <w:rsid w:val="003B6D50"/>
    <w:rsid w:val="003B7603"/>
    <w:rsid w:val="003C2A00"/>
    <w:rsid w:val="003D1189"/>
    <w:rsid w:val="003E2447"/>
    <w:rsid w:val="003F193C"/>
    <w:rsid w:val="004121EF"/>
    <w:rsid w:val="0041330F"/>
    <w:rsid w:val="00416F87"/>
    <w:rsid w:val="00437D98"/>
    <w:rsid w:val="00442228"/>
    <w:rsid w:val="00442998"/>
    <w:rsid w:val="004461B6"/>
    <w:rsid w:val="00446F3F"/>
    <w:rsid w:val="004509FF"/>
    <w:rsid w:val="004606FD"/>
    <w:rsid w:val="0046132B"/>
    <w:rsid w:val="00466699"/>
    <w:rsid w:val="004A15A0"/>
    <w:rsid w:val="004A411F"/>
    <w:rsid w:val="004A579B"/>
    <w:rsid w:val="004A704A"/>
    <w:rsid w:val="004B2CA6"/>
    <w:rsid w:val="004B4938"/>
    <w:rsid w:val="004C307A"/>
    <w:rsid w:val="004D4EBF"/>
    <w:rsid w:val="004E238A"/>
    <w:rsid w:val="004E3078"/>
    <w:rsid w:val="004E7474"/>
    <w:rsid w:val="004F0970"/>
    <w:rsid w:val="004F3AE1"/>
    <w:rsid w:val="004F600E"/>
    <w:rsid w:val="005032A6"/>
    <w:rsid w:val="00504CD8"/>
    <w:rsid w:val="00514BCD"/>
    <w:rsid w:val="00523F3F"/>
    <w:rsid w:val="00527DED"/>
    <w:rsid w:val="00537E6D"/>
    <w:rsid w:val="00545C1F"/>
    <w:rsid w:val="00552732"/>
    <w:rsid w:val="00553827"/>
    <w:rsid w:val="005542F9"/>
    <w:rsid w:val="0055499F"/>
    <w:rsid w:val="00567892"/>
    <w:rsid w:val="00584D44"/>
    <w:rsid w:val="00586C39"/>
    <w:rsid w:val="00587777"/>
    <w:rsid w:val="0059218C"/>
    <w:rsid w:val="00593900"/>
    <w:rsid w:val="005A5768"/>
    <w:rsid w:val="005A5D24"/>
    <w:rsid w:val="005A5D8F"/>
    <w:rsid w:val="005B06E8"/>
    <w:rsid w:val="005C1F16"/>
    <w:rsid w:val="005C568B"/>
    <w:rsid w:val="005D7351"/>
    <w:rsid w:val="005E2C45"/>
    <w:rsid w:val="005F2CF6"/>
    <w:rsid w:val="006068D4"/>
    <w:rsid w:val="00623622"/>
    <w:rsid w:val="00623E4B"/>
    <w:rsid w:val="00624792"/>
    <w:rsid w:val="00634305"/>
    <w:rsid w:val="00645C05"/>
    <w:rsid w:val="00645F62"/>
    <w:rsid w:val="006606F4"/>
    <w:rsid w:val="00660AF0"/>
    <w:rsid w:val="00660E10"/>
    <w:rsid w:val="00661350"/>
    <w:rsid w:val="00665192"/>
    <w:rsid w:val="006812FA"/>
    <w:rsid w:val="00682A45"/>
    <w:rsid w:val="00683552"/>
    <w:rsid w:val="006854BA"/>
    <w:rsid w:val="00692A9A"/>
    <w:rsid w:val="006973D5"/>
    <w:rsid w:val="006B02BE"/>
    <w:rsid w:val="006B1879"/>
    <w:rsid w:val="006B68A7"/>
    <w:rsid w:val="006C0500"/>
    <w:rsid w:val="006C05AF"/>
    <w:rsid w:val="006C1747"/>
    <w:rsid w:val="006D63D3"/>
    <w:rsid w:val="006E36A8"/>
    <w:rsid w:val="006E5062"/>
    <w:rsid w:val="006E647C"/>
    <w:rsid w:val="006E70C5"/>
    <w:rsid w:val="006F56ED"/>
    <w:rsid w:val="00715F19"/>
    <w:rsid w:val="007170AC"/>
    <w:rsid w:val="00721454"/>
    <w:rsid w:val="0072187C"/>
    <w:rsid w:val="00734752"/>
    <w:rsid w:val="00734788"/>
    <w:rsid w:val="00736942"/>
    <w:rsid w:val="00740DCA"/>
    <w:rsid w:val="00740E70"/>
    <w:rsid w:val="00741EB6"/>
    <w:rsid w:val="007424D2"/>
    <w:rsid w:val="00745386"/>
    <w:rsid w:val="00751154"/>
    <w:rsid w:val="00753210"/>
    <w:rsid w:val="00762835"/>
    <w:rsid w:val="0077399F"/>
    <w:rsid w:val="00776D62"/>
    <w:rsid w:val="00780BEC"/>
    <w:rsid w:val="007836C0"/>
    <w:rsid w:val="007A616C"/>
    <w:rsid w:val="007C1C29"/>
    <w:rsid w:val="007D282D"/>
    <w:rsid w:val="007D343A"/>
    <w:rsid w:val="007D4207"/>
    <w:rsid w:val="007E36E7"/>
    <w:rsid w:val="007E6557"/>
    <w:rsid w:val="007F4DAE"/>
    <w:rsid w:val="007F780D"/>
    <w:rsid w:val="007F7991"/>
    <w:rsid w:val="00810141"/>
    <w:rsid w:val="0081631A"/>
    <w:rsid w:val="008169FD"/>
    <w:rsid w:val="008242D5"/>
    <w:rsid w:val="00826948"/>
    <w:rsid w:val="0082782A"/>
    <w:rsid w:val="008353AC"/>
    <w:rsid w:val="00842E7C"/>
    <w:rsid w:val="0084389C"/>
    <w:rsid w:val="008438A9"/>
    <w:rsid w:val="008503D5"/>
    <w:rsid w:val="00853BFE"/>
    <w:rsid w:val="0087647F"/>
    <w:rsid w:val="00876883"/>
    <w:rsid w:val="008823D9"/>
    <w:rsid w:val="00886207"/>
    <w:rsid w:val="008867EE"/>
    <w:rsid w:val="00887EF1"/>
    <w:rsid w:val="008A01E8"/>
    <w:rsid w:val="008A7DFD"/>
    <w:rsid w:val="008B56E7"/>
    <w:rsid w:val="008B6920"/>
    <w:rsid w:val="008B6E96"/>
    <w:rsid w:val="008D36C5"/>
    <w:rsid w:val="008E742C"/>
    <w:rsid w:val="008F1CD9"/>
    <w:rsid w:val="008F2A22"/>
    <w:rsid w:val="008F415A"/>
    <w:rsid w:val="008F7C62"/>
    <w:rsid w:val="0090473C"/>
    <w:rsid w:val="00912F59"/>
    <w:rsid w:val="00913ECF"/>
    <w:rsid w:val="00917846"/>
    <w:rsid w:val="009223BC"/>
    <w:rsid w:val="009240C3"/>
    <w:rsid w:val="00927438"/>
    <w:rsid w:val="009309D6"/>
    <w:rsid w:val="00931B75"/>
    <w:rsid w:val="00942547"/>
    <w:rsid w:val="00952185"/>
    <w:rsid w:val="009571BD"/>
    <w:rsid w:val="00965BBC"/>
    <w:rsid w:val="009674D8"/>
    <w:rsid w:val="00967D18"/>
    <w:rsid w:val="00970A8A"/>
    <w:rsid w:val="00977745"/>
    <w:rsid w:val="00980B1C"/>
    <w:rsid w:val="00983839"/>
    <w:rsid w:val="00986783"/>
    <w:rsid w:val="00993327"/>
    <w:rsid w:val="009A1240"/>
    <w:rsid w:val="009A6762"/>
    <w:rsid w:val="009B0B6F"/>
    <w:rsid w:val="009B29D3"/>
    <w:rsid w:val="009B7FF9"/>
    <w:rsid w:val="009D77A7"/>
    <w:rsid w:val="009D78C3"/>
    <w:rsid w:val="009E2BF4"/>
    <w:rsid w:val="009E4DD0"/>
    <w:rsid w:val="009E5ED9"/>
    <w:rsid w:val="009F32D4"/>
    <w:rsid w:val="009F7D5D"/>
    <w:rsid w:val="00A026A4"/>
    <w:rsid w:val="00A03911"/>
    <w:rsid w:val="00A05434"/>
    <w:rsid w:val="00A13309"/>
    <w:rsid w:val="00A142E9"/>
    <w:rsid w:val="00A176DE"/>
    <w:rsid w:val="00A30EA5"/>
    <w:rsid w:val="00A30FBB"/>
    <w:rsid w:val="00A34128"/>
    <w:rsid w:val="00A40247"/>
    <w:rsid w:val="00A435C9"/>
    <w:rsid w:val="00A4471F"/>
    <w:rsid w:val="00A530FC"/>
    <w:rsid w:val="00A55BAF"/>
    <w:rsid w:val="00A570C0"/>
    <w:rsid w:val="00A572E8"/>
    <w:rsid w:val="00A60745"/>
    <w:rsid w:val="00A61AB8"/>
    <w:rsid w:val="00A63089"/>
    <w:rsid w:val="00A7252C"/>
    <w:rsid w:val="00A72D88"/>
    <w:rsid w:val="00A81AE8"/>
    <w:rsid w:val="00A87B2F"/>
    <w:rsid w:val="00A907E3"/>
    <w:rsid w:val="00A94C72"/>
    <w:rsid w:val="00A97547"/>
    <w:rsid w:val="00A97896"/>
    <w:rsid w:val="00AA67C6"/>
    <w:rsid w:val="00AB07E2"/>
    <w:rsid w:val="00AB6502"/>
    <w:rsid w:val="00AC1318"/>
    <w:rsid w:val="00AC6569"/>
    <w:rsid w:val="00AD1B33"/>
    <w:rsid w:val="00AE1758"/>
    <w:rsid w:val="00AE4DFE"/>
    <w:rsid w:val="00AE7034"/>
    <w:rsid w:val="00AF01DB"/>
    <w:rsid w:val="00AF6AB3"/>
    <w:rsid w:val="00AF7E6D"/>
    <w:rsid w:val="00B028D6"/>
    <w:rsid w:val="00B06296"/>
    <w:rsid w:val="00B10EDE"/>
    <w:rsid w:val="00B145AA"/>
    <w:rsid w:val="00B16B0B"/>
    <w:rsid w:val="00B20B51"/>
    <w:rsid w:val="00B22FBA"/>
    <w:rsid w:val="00B25035"/>
    <w:rsid w:val="00B26671"/>
    <w:rsid w:val="00B275C8"/>
    <w:rsid w:val="00B307E3"/>
    <w:rsid w:val="00B344CA"/>
    <w:rsid w:val="00B37334"/>
    <w:rsid w:val="00B5050C"/>
    <w:rsid w:val="00B55F0C"/>
    <w:rsid w:val="00B5784F"/>
    <w:rsid w:val="00B57E42"/>
    <w:rsid w:val="00B7639F"/>
    <w:rsid w:val="00B8136F"/>
    <w:rsid w:val="00B865D4"/>
    <w:rsid w:val="00B878B2"/>
    <w:rsid w:val="00B9288C"/>
    <w:rsid w:val="00B972F4"/>
    <w:rsid w:val="00B97518"/>
    <w:rsid w:val="00BA6A13"/>
    <w:rsid w:val="00BA6EF6"/>
    <w:rsid w:val="00BB502C"/>
    <w:rsid w:val="00BB7422"/>
    <w:rsid w:val="00BC1ED3"/>
    <w:rsid w:val="00BC33C9"/>
    <w:rsid w:val="00BC73C9"/>
    <w:rsid w:val="00BD0AEE"/>
    <w:rsid w:val="00BD297C"/>
    <w:rsid w:val="00BE022A"/>
    <w:rsid w:val="00BE73A4"/>
    <w:rsid w:val="00BF4057"/>
    <w:rsid w:val="00C00DC2"/>
    <w:rsid w:val="00C15447"/>
    <w:rsid w:val="00C41277"/>
    <w:rsid w:val="00C42868"/>
    <w:rsid w:val="00C61FCE"/>
    <w:rsid w:val="00C7634F"/>
    <w:rsid w:val="00C7782C"/>
    <w:rsid w:val="00C82D63"/>
    <w:rsid w:val="00C83969"/>
    <w:rsid w:val="00C857AD"/>
    <w:rsid w:val="00CA1504"/>
    <w:rsid w:val="00CC2F64"/>
    <w:rsid w:val="00CC5921"/>
    <w:rsid w:val="00CD025C"/>
    <w:rsid w:val="00CD43F9"/>
    <w:rsid w:val="00CD6FBE"/>
    <w:rsid w:val="00CE1C2D"/>
    <w:rsid w:val="00CE2518"/>
    <w:rsid w:val="00CF383E"/>
    <w:rsid w:val="00D025C4"/>
    <w:rsid w:val="00D0283C"/>
    <w:rsid w:val="00D03FD1"/>
    <w:rsid w:val="00D11BF4"/>
    <w:rsid w:val="00D1558E"/>
    <w:rsid w:val="00D2178B"/>
    <w:rsid w:val="00D26231"/>
    <w:rsid w:val="00D276D9"/>
    <w:rsid w:val="00D303ED"/>
    <w:rsid w:val="00D33226"/>
    <w:rsid w:val="00D51AC6"/>
    <w:rsid w:val="00D53EF3"/>
    <w:rsid w:val="00D66856"/>
    <w:rsid w:val="00D7254B"/>
    <w:rsid w:val="00D8752A"/>
    <w:rsid w:val="00D907F7"/>
    <w:rsid w:val="00D96695"/>
    <w:rsid w:val="00DB126F"/>
    <w:rsid w:val="00DB1411"/>
    <w:rsid w:val="00DC265F"/>
    <w:rsid w:val="00DE0EF7"/>
    <w:rsid w:val="00DE2417"/>
    <w:rsid w:val="00DE28F3"/>
    <w:rsid w:val="00DE787A"/>
    <w:rsid w:val="00DF0D89"/>
    <w:rsid w:val="00DF1DFB"/>
    <w:rsid w:val="00DF2BD0"/>
    <w:rsid w:val="00DF5AC2"/>
    <w:rsid w:val="00E22392"/>
    <w:rsid w:val="00E25032"/>
    <w:rsid w:val="00E3331C"/>
    <w:rsid w:val="00E35CB7"/>
    <w:rsid w:val="00E42A35"/>
    <w:rsid w:val="00E43FFC"/>
    <w:rsid w:val="00E45BB8"/>
    <w:rsid w:val="00E50A00"/>
    <w:rsid w:val="00E510FE"/>
    <w:rsid w:val="00E55233"/>
    <w:rsid w:val="00E61D40"/>
    <w:rsid w:val="00E65C03"/>
    <w:rsid w:val="00E70D9E"/>
    <w:rsid w:val="00E712BD"/>
    <w:rsid w:val="00E771E4"/>
    <w:rsid w:val="00E83A6B"/>
    <w:rsid w:val="00E83CD7"/>
    <w:rsid w:val="00E942E9"/>
    <w:rsid w:val="00E96048"/>
    <w:rsid w:val="00E97DB5"/>
    <w:rsid w:val="00EB4C84"/>
    <w:rsid w:val="00EB5899"/>
    <w:rsid w:val="00EB6B86"/>
    <w:rsid w:val="00EC327E"/>
    <w:rsid w:val="00EC61FD"/>
    <w:rsid w:val="00EE0CE3"/>
    <w:rsid w:val="00EE4FDE"/>
    <w:rsid w:val="00EF2531"/>
    <w:rsid w:val="00EF4156"/>
    <w:rsid w:val="00EF5E62"/>
    <w:rsid w:val="00F01D4D"/>
    <w:rsid w:val="00F02063"/>
    <w:rsid w:val="00F04BE3"/>
    <w:rsid w:val="00F06D08"/>
    <w:rsid w:val="00F10E83"/>
    <w:rsid w:val="00F14B37"/>
    <w:rsid w:val="00F14D73"/>
    <w:rsid w:val="00F1742E"/>
    <w:rsid w:val="00F530E5"/>
    <w:rsid w:val="00F54376"/>
    <w:rsid w:val="00F63C1C"/>
    <w:rsid w:val="00F7368C"/>
    <w:rsid w:val="00F73F36"/>
    <w:rsid w:val="00F764C0"/>
    <w:rsid w:val="00F93CD8"/>
    <w:rsid w:val="00F94DD8"/>
    <w:rsid w:val="00F94F52"/>
    <w:rsid w:val="00F96242"/>
    <w:rsid w:val="00F97306"/>
    <w:rsid w:val="00FA003D"/>
    <w:rsid w:val="00FA0E8C"/>
    <w:rsid w:val="00FA3272"/>
    <w:rsid w:val="00FA711F"/>
    <w:rsid w:val="00FB2AD2"/>
    <w:rsid w:val="00FB49E3"/>
    <w:rsid w:val="00FD4BC9"/>
    <w:rsid w:val="00FD7924"/>
    <w:rsid w:val="00FF512D"/>
    <w:rsid w:val="00FF5D77"/>
    <w:rsid w:val="00FF712B"/>
    <w:rsid w:val="047EEE17"/>
    <w:rsid w:val="062CC398"/>
    <w:rsid w:val="0AEE2F9B"/>
    <w:rsid w:val="0C231D4B"/>
    <w:rsid w:val="0C89FFFC"/>
    <w:rsid w:val="0C991653"/>
    <w:rsid w:val="13D51422"/>
    <w:rsid w:val="162CC327"/>
    <w:rsid w:val="16D6F772"/>
    <w:rsid w:val="1DB3DE54"/>
    <w:rsid w:val="27E8719A"/>
    <w:rsid w:val="2DCAD5DC"/>
    <w:rsid w:val="2FF5D5D8"/>
    <w:rsid w:val="35A3E191"/>
    <w:rsid w:val="36D968C3"/>
    <w:rsid w:val="3758DA4F"/>
    <w:rsid w:val="386AA637"/>
    <w:rsid w:val="3C540D17"/>
    <w:rsid w:val="3CCA061F"/>
    <w:rsid w:val="3F793300"/>
    <w:rsid w:val="441E34FA"/>
    <w:rsid w:val="46601A8B"/>
    <w:rsid w:val="4811CCDF"/>
    <w:rsid w:val="49A55EC9"/>
    <w:rsid w:val="4D1D09D2"/>
    <w:rsid w:val="4E6B11F4"/>
    <w:rsid w:val="53E4CE7D"/>
    <w:rsid w:val="54231DED"/>
    <w:rsid w:val="550EF35A"/>
    <w:rsid w:val="55281BB7"/>
    <w:rsid w:val="567FA548"/>
    <w:rsid w:val="56AAC3BB"/>
    <w:rsid w:val="5A3D2BC7"/>
    <w:rsid w:val="5A6F6116"/>
    <w:rsid w:val="5C5970A6"/>
    <w:rsid w:val="5D779386"/>
    <w:rsid w:val="652D04AA"/>
    <w:rsid w:val="6A666576"/>
    <w:rsid w:val="6AE81E46"/>
    <w:rsid w:val="6DD661B5"/>
    <w:rsid w:val="6ED3E6F0"/>
    <w:rsid w:val="773FB6D8"/>
    <w:rsid w:val="7D16F9F3"/>
    <w:rsid w:val="7ED0E25D"/>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D1745"/>
  <w15:docId w15:val="{98B1B7B0-0D92-4B64-BA6D-85D202B0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EA5"/>
    <w:pPr>
      <w:spacing w:after="120" w:line="360" w:lineRule="auto"/>
    </w:pPr>
    <w:rPr>
      <w:rFonts w:ascii="Arial" w:eastAsia="Times New Roman" w:hAnsi="Arial" w:cs="Times New Roman"/>
      <w:sz w:val="22"/>
      <w:szCs w:val="24"/>
      <w:lang w:val="en-AU" w:eastAsia="en-US"/>
    </w:rPr>
  </w:style>
  <w:style w:type="paragraph" w:styleId="Heading1">
    <w:name w:val="heading 1"/>
    <w:basedOn w:val="Normal"/>
    <w:link w:val="Heading1Char"/>
    <w:uiPriority w:val="9"/>
    <w:qFormat/>
    <w:rsid w:val="008B56E7"/>
    <w:pPr>
      <w:spacing w:before="100" w:beforeAutospacing="1" w:after="100" w:afterAutospacing="1" w:line="240" w:lineRule="auto"/>
      <w:outlineLvl w:val="0"/>
    </w:pPr>
    <w:rPr>
      <w:rFonts w:ascii="Times New Roman" w:hAnsi="Times New Roman"/>
      <w:b/>
      <w:bCs/>
      <w:kern w:val="36"/>
      <w:sz w:val="48"/>
      <w:szCs w:val="48"/>
      <w:lang w:eastAsia="zh-CN"/>
    </w:rPr>
  </w:style>
  <w:style w:type="paragraph" w:styleId="Heading2">
    <w:name w:val="heading 2"/>
    <w:basedOn w:val="Normal"/>
    <w:next w:val="Normal"/>
    <w:link w:val="Heading2Char"/>
    <w:uiPriority w:val="9"/>
    <w:semiHidden/>
    <w:unhideWhenUsed/>
    <w:qFormat/>
    <w:rsid w:val="00AC656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A97896"/>
    <w:pPr>
      <w:keepNext/>
      <w:keepLines/>
      <w:spacing w:before="40" w:after="0"/>
      <w:outlineLvl w:val="2"/>
    </w:pPr>
    <w:rPr>
      <w:rFonts w:ascii="Calibri Light" w:eastAsia="Yu Gothic Light" w:hAnsi="Calibri Light"/>
      <w:color w:val="1F3763"/>
      <w:sz w:val="24"/>
    </w:rPr>
  </w:style>
  <w:style w:type="paragraph" w:styleId="Heading6">
    <w:name w:val="heading 6"/>
    <w:basedOn w:val="Normal"/>
    <w:next w:val="Normal"/>
    <w:link w:val="Heading6Char"/>
    <w:uiPriority w:val="9"/>
    <w:semiHidden/>
    <w:unhideWhenUsed/>
    <w:qFormat/>
    <w:rsid w:val="00B307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EA5"/>
    <w:pPr>
      <w:tabs>
        <w:tab w:val="center" w:pos="4153"/>
        <w:tab w:val="right" w:pos="8306"/>
      </w:tabs>
      <w:spacing w:after="0" w:line="240" w:lineRule="auto"/>
    </w:pPr>
    <w:rPr>
      <w:rFonts w:ascii="Times" w:eastAsia="Times" w:hAnsi="Times"/>
      <w:sz w:val="24"/>
      <w:szCs w:val="20"/>
    </w:rPr>
  </w:style>
  <w:style w:type="character" w:customStyle="1" w:styleId="HeaderChar">
    <w:name w:val="Header Char"/>
    <w:link w:val="Header"/>
    <w:rsid w:val="00A30EA5"/>
    <w:rPr>
      <w:rFonts w:ascii="Times" w:eastAsia="Times" w:hAnsi="Times" w:cs="Times New Roman"/>
      <w:szCs w:val="20"/>
    </w:rPr>
  </w:style>
  <w:style w:type="paragraph" w:styleId="Footer">
    <w:name w:val="footer"/>
    <w:basedOn w:val="Normal"/>
    <w:link w:val="FooterChar"/>
    <w:uiPriority w:val="99"/>
    <w:rsid w:val="00A30EA5"/>
    <w:pPr>
      <w:tabs>
        <w:tab w:val="center" w:pos="4153"/>
        <w:tab w:val="right" w:pos="8306"/>
      </w:tabs>
      <w:spacing w:after="0" w:line="240" w:lineRule="auto"/>
    </w:pPr>
    <w:rPr>
      <w:rFonts w:ascii="Times" w:eastAsia="Times" w:hAnsi="Times"/>
      <w:sz w:val="24"/>
      <w:szCs w:val="20"/>
    </w:rPr>
  </w:style>
  <w:style w:type="character" w:customStyle="1" w:styleId="FooterChar">
    <w:name w:val="Footer Char"/>
    <w:link w:val="Footer"/>
    <w:uiPriority w:val="99"/>
    <w:rsid w:val="00A30EA5"/>
    <w:rPr>
      <w:rFonts w:ascii="Times" w:eastAsia="Times" w:hAnsi="Times" w:cs="Times New Roman"/>
      <w:szCs w:val="20"/>
    </w:rPr>
  </w:style>
  <w:style w:type="paragraph" w:styleId="BalloonText">
    <w:name w:val="Balloon Text"/>
    <w:basedOn w:val="Normal"/>
    <w:link w:val="BalloonTextChar"/>
    <w:uiPriority w:val="99"/>
    <w:semiHidden/>
    <w:unhideWhenUsed/>
    <w:rsid w:val="00A30EA5"/>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30EA5"/>
    <w:rPr>
      <w:rFonts w:ascii="Lucida Grande" w:eastAsia="Times New Roman" w:hAnsi="Lucida Grande" w:cs="Times New Roman"/>
      <w:sz w:val="18"/>
      <w:szCs w:val="18"/>
    </w:rPr>
  </w:style>
  <w:style w:type="character" w:styleId="Hyperlink">
    <w:name w:val="Hyperlink"/>
    <w:uiPriority w:val="99"/>
    <w:unhideWhenUsed/>
    <w:rsid w:val="000E299C"/>
    <w:rPr>
      <w:color w:val="0000FF"/>
      <w:u w:val="single"/>
    </w:rPr>
  </w:style>
  <w:style w:type="paragraph" w:styleId="ListParagraph">
    <w:name w:val="List Paragraph"/>
    <w:basedOn w:val="Normal"/>
    <w:uiPriority w:val="34"/>
    <w:qFormat/>
    <w:rsid w:val="00437D98"/>
    <w:pPr>
      <w:ind w:left="720"/>
      <w:contextualSpacing/>
    </w:pPr>
  </w:style>
  <w:style w:type="character" w:customStyle="1" w:styleId="apple-converted-space">
    <w:name w:val="apple-converted-space"/>
    <w:basedOn w:val="DefaultParagraphFont"/>
    <w:rsid w:val="00E50A00"/>
  </w:style>
  <w:style w:type="character" w:customStyle="1" w:styleId="locality">
    <w:name w:val="locality"/>
    <w:basedOn w:val="DefaultParagraphFont"/>
    <w:rsid w:val="00E50A00"/>
  </w:style>
  <w:style w:type="character" w:customStyle="1" w:styleId="region">
    <w:name w:val="region"/>
    <w:basedOn w:val="DefaultParagraphFont"/>
    <w:rsid w:val="00E50A00"/>
  </w:style>
  <w:style w:type="character" w:customStyle="1" w:styleId="postal-code">
    <w:name w:val="postal-code"/>
    <w:basedOn w:val="DefaultParagraphFont"/>
    <w:rsid w:val="00E50A00"/>
  </w:style>
  <w:style w:type="character" w:customStyle="1" w:styleId="apple-style-span">
    <w:name w:val="apple-style-span"/>
    <w:basedOn w:val="DefaultParagraphFont"/>
    <w:rsid w:val="00DB126F"/>
  </w:style>
  <w:style w:type="character" w:customStyle="1" w:styleId="Heading1Char">
    <w:name w:val="Heading 1 Char"/>
    <w:link w:val="Heading1"/>
    <w:uiPriority w:val="9"/>
    <w:rsid w:val="008B56E7"/>
    <w:rPr>
      <w:rFonts w:ascii="Times New Roman" w:eastAsia="Times New Roman" w:hAnsi="Times New Roman" w:cs="Times New Roman"/>
      <w:b/>
      <w:bCs/>
      <w:kern w:val="36"/>
      <w:sz w:val="48"/>
      <w:szCs w:val="48"/>
      <w:lang w:eastAsia="zh-CN"/>
    </w:rPr>
  </w:style>
  <w:style w:type="character" w:styleId="Strong">
    <w:name w:val="Strong"/>
    <w:uiPriority w:val="22"/>
    <w:qFormat/>
    <w:rsid w:val="00C857AD"/>
    <w:rPr>
      <w:b/>
      <w:bCs/>
    </w:rPr>
  </w:style>
  <w:style w:type="paragraph" w:styleId="PlainText">
    <w:name w:val="Plain Text"/>
    <w:basedOn w:val="Normal"/>
    <w:link w:val="PlainTextChar"/>
    <w:uiPriority w:val="99"/>
    <w:semiHidden/>
    <w:unhideWhenUsed/>
    <w:rsid w:val="00C857AD"/>
    <w:pPr>
      <w:spacing w:after="0" w:line="240" w:lineRule="auto"/>
    </w:pPr>
    <w:rPr>
      <w:rFonts w:ascii="Calibri" w:eastAsia="SimSun" w:hAnsi="Calibri" w:cs="Arial"/>
      <w:szCs w:val="21"/>
      <w:lang w:eastAsia="zh-CN"/>
    </w:rPr>
  </w:style>
  <w:style w:type="character" w:customStyle="1" w:styleId="PlainTextChar">
    <w:name w:val="Plain Text Char"/>
    <w:link w:val="PlainText"/>
    <w:uiPriority w:val="99"/>
    <w:semiHidden/>
    <w:rsid w:val="00C857AD"/>
    <w:rPr>
      <w:rFonts w:ascii="Calibri" w:eastAsia="SimSun" w:hAnsi="Calibri"/>
      <w:sz w:val="22"/>
      <w:szCs w:val="21"/>
      <w:lang w:eastAsia="zh-CN"/>
    </w:rPr>
  </w:style>
  <w:style w:type="character" w:customStyle="1" w:styleId="UnresolvedMention1">
    <w:name w:val="Unresolved Mention1"/>
    <w:uiPriority w:val="99"/>
    <w:semiHidden/>
    <w:unhideWhenUsed/>
    <w:rsid w:val="00876883"/>
    <w:rPr>
      <w:color w:val="605E5C"/>
      <w:shd w:val="clear" w:color="auto" w:fill="E1DFDD"/>
    </w:rPr>
  </w:style>
  <w:style w:type="character" w:styleId="CommentReference">
    <w:name w:val="annotation reference"/>
    <w:uiPriority w:val="99"/>
    <w:semiHidden/>
    <w:unhideWhenUsed/>
    <w:rsid w:val="00B26671"/>
    <w:rPr>
      <w:sz w:val="16"/>
      <w:szCs w:val="16"/>
    </w:rPr>
  </w:style>
  <w:style w:type="paragraph" w:styleId="CommentText">
    <w:name w:val="annotation text"/>
    <w:basedOn w:val="Normal"/>
    <w:link w:val="CommentTextChar"/>
    <w:uiPriority w:val="99"/>
    <w:unhideWhenUsed/>
    <w:rsid w:val="00B26671"/>
    <w:rPr>
      <w:sz w:val="20"/>
      <w:szCs w:val="20"/>
    </w:rPr>
  </w:style>
  <w:style w:type="character" w:customStyle="1" w:styleId="CommentTextChar">
    <w:name w:val="Comment Text Char"/>
    <w:link w:val="CommentText"/>
    <w:uiPriority w:val="99"/>
    <w:rsid w:val="00B26671"/>
    <w:rPr>
      <w:rFonts w:ascii="Arial" w:eastAsia="Times New Roman" w:hAnsi="Arial" w:cs="Times New Roman"/>
      <w:lang w:eastAsia="en-US"/>
    </w:rPr>
  </w:style>
  <w:style w:type="paragraph" w:styleId="CommentSubject">
    <w:name w:val="annotation subject"/>
    <w:basedOn w:val="CommentText"/>
    <w:next w:val="CommentText"/>
    <w:link w:val="CommentSubjectChar"/>
    <w:uiPriority w:val="99"/>
    <w:semiHidden/>
    <w:unhideWhenUsed/>
    <w:rsid w:val="00B26671"/>
    <w:rPr>
      <w:b/>
      <w:bCs/>
    </w:rPr>
  </w:style>
  <w:style w:type="character" w:customStyle="1" w:styleId="CommentSubjectChar">
    <w:name w:val="Comment Subject Char"/>
    <w:link w:val="CommentSubject"/>
    <w:uiPriority w:val="99"/>
    <w:semiHidden/>
    <w:rsid w:val="00B26671"/>
    <w:rPr>
      <w:rFonts w:ascii="Arial" w:eastAsia="Times New Roman" w:hAnsi="Arial" w:cs="Times New Roman"/>
      <w:b/>
      <w:bCs/>
      <w:lang w:eastAsia="en-US"/>
    </w:rPr>
  </w:style>
  <w:style w:type="character" w:customStyle="1" w:styleId="markhj5giu6fv">
    <w:name w:val="markhj5giu6fv"/>
    <w:rsid w:val="0059218C"/>
  </w:style>
  <w:style w:type="character" w:customStyle="1" w:styleId="Heading3Char">
    <w:name w:val="Heading 3 Char"/>
    <w:link w:val="Heading3"/>
    <w:uiPriority w:val="9"/>
    <w:semiHidden/>
    <w:rsid w:val="00A97896"/>
    <w:rPr>
      <w:rFonts w:ascii="Calibri Light" w:eastAsia="Yu Gothic Light" w:hAnsi="Calibri Light" w:cs="Times New Roman"/>
      <w:color w:val="1F3763"/>
      <w:sz w:val="24"/>
      <w:szCs w:val="24"/>
      <w:lang w:val="en-AU" w:eastAsia="en-US"/>
    </w:rPr>
  </w:style>
  <w:style w:type="character" w:customStyle="1" w:styleId="Heading2Char">
    <w:name w:val="Heading 2 Char"/>
    <w:link w:val="Heading2"/>
    <w:uiPriority w:val="9"/>
    <w:semiHidden/>
    <w:rsid w:val="00AC6569"/>
    <w:rPr>
      <w:rFonts w:ascii="Calibri Light" w:eastAsia="Times New Roman" w:hAnsi="Calibri Light" w:cs="Times New Roman"/>
      <w:b/>
      <w:bCs/>
      <w:i/>
      <w:iCs/>
      <w:sz w:val="28"/>
      <w:szCs w:val="28"/>
      <w:lang w:val="en-AU" w:eastAsia="en-US"/>
    </w:rPr>
  </w:style>
  <w:style w:type="character" w:styleId="UnresolvedMention">
    <w:name w:val="Unresolved Mention"/>
    <w:uiPriority w:val="99"/>
    <w:semiHidden/>
    <w:unhideWhenUsed/>
    <w:rsid w:val="00D7254B"/>
    <w:rPr>
      <w:color w:val="605E5C"/>
      <w:shd w:val="clear" w:color="auto" w:fill="E1DFDD"/>
    </w:rPr>
  </w:style>
  <w:style w:type="paragraph" w:styleId="NormalWeb">
    <w:name w:val="Normal (Web)"/>
    <w:basedOn w:val="Normal"/>
    <w:uiPriority w:val="99"/>
    <w:semiHidden/>
    <w:unhideWhenUsed/>
    <w:rsid w:val="004B4938"/>
    <w:pPr>
      <w:spacing w:before="100" w:beforeAutospacing="1" w:after="100" w:afterAutospacing="1" w:line="240" w:lineRule="auto"/>
    </w:pPr>
    <w:rPr>
      <w:rFonts w:ascii="Times New Roman" w:hAnsi="Times New Roman"/>
      <w:sz w:val="24"/>
      <w:lang w:eastAsia="en-GB"/>
    </w:rPr>
  </w:style>
  <w:style w:type="table" w:styleId="TableGrid">
    <w:name w:val="Table Grid"/>
    <w:basedOn w:val="TableNormal"/>
    <w:uiPriority w:val="59"/>
    <w:rsid w:val="00F04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B307E3"/>
    <w:rPr>
      <w:rFonts w:asciiTheme="majorHAnsi" w:eastAsiaTheme="majorEastAsia" w:hAnsiTheme="majorHAnsi" w:cstheme="majorBidi"/>
      <w:color w:val="1F3763" w:themeColor="accent1" w:themeShade="7F"/>
      <w:sz w:val="22"/>
      <w:szCs w:val="24"/>
      <w:lang w:val="en-AU" w:eastAsia="en-US"/>
    </w:rPr>
  </w:style>
  <w:style w:type="paragraph" w:customStyle="1" w:styleId="Default">
    <w:name w:val="Default"/>
    <w:rsid w:val="00D0283C"/>
    <w:pPr>
      <w:autoSpaceDE w:val="0"/>
      <w:autoSpaceDN w:val="0"/>
      <w:adjustRightInd w:val="0"/>
    </w:pPr>
    <w:rPr>
      <w:rFonts w:ascii="Calibri" w:eastAsia="Calibri" w:hAnsi="Calibri" w:cs="Calibri"/>
      <w:color w:val="000000"/>
      <w:sz w:val="24"/>
      <w:szCs w:val="24"/>
      <w:lang w:val="en-AU" w:eastAsia="en-US"/>
    </w:rPr>
  </w:style>
  <w:style w:type="character" w:styleId="PlaceholderText">
    <w:name w:val="Placeholder Text"/>
    <w:basedOn w:val="DefaultParagraphFont"/>
    <w:uiPriority w:val="99"/>
    <w:semiHidden/>
    <w:rsid w:val="00D028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995965">
      <w:bodyDiv w:val="1"/>
      <w:marLeft w:val="0"/>
      <w:marRight w:val="0"/>
      <w:marTop w:val="0"/>
      <w:marBottom w:val="0"/>
      <w:divBdr>
        <w:top w:val="none" w:sz="0" w:space="0" w:color="auto"/>
        <w:left w:val="none" w:sz="0" w:space="0" w:color="auto"/>
        <w:bottom w:val="none" w:sz="0" w:space="0" w:color="auto"/>
        <w:right w:val="none" w:sz="0" w:space="0" w:color="auto"/>
      </w:divBdr>
    </w:div>
    <w:div w:id="345132686">
      <w:bodyDiv w:val="1"/>
      <w:marLeft w:val="0"/>
      <w:marRight w:val="0"/>
      <w:marTop w:val="0"/>
      <w:marBottom w:val="0"/>
      <w:divBdr>
        <w:top w:val="none" w:sz="0" w:space="0" w:color="auto"/>
        <w:left w:val="none" w:sz="0" w:space="0" w:color="auto"/>
        <w:bottom w:val="none" w:sz="0" w:space="0" w:color="auto"/>
        <w:right w:val="none" w:sz="0" w:space="0" w:color="auto"/>
      </w:divBdr>
    </w:div>
    <w:div w:id="385566392">
      <w:bodyDiv w:val="1"/>
      <w:marLeft w:val="0"/>
      <w:marRight w:val="0"/>
      <w:marTop w:val="0"/>
      <w:marBottom w:val="0"/>
      <w:divBdr>
        <w:top w:val="none" w:sz="0" w:space="0" w:color="auto"/>
        <w:left w:val="none" w:sz="0" w:space="0" w:color="auto"/>
        <w:bottom w:val="none" w:sz="0" w:space="0" w:color="auto"/>
        <w:right w:val="none" w:sz="0" w:space="0" w:color="auto"/>
      </w:divBdr>
    </w:div>
    <w:div w:id="420445859">
      <w:bodyDiv w:val="1"/>
      <w:marLeft w:val="0"/>
      <w:marRight w:val="0"/>
      <w:marTop w:val="0"/>
      <w:marBottom w:val="0"/>
      <w:divBdr>
        <w:top w:val="none" w:sz="0" w:space="0" w:color="auto"/>
        <w:left w:val="none" w:sz="0" w:space="0" w:color="auto"/>
        <w:bottom w:val="none" w:sz="0" w:space="0" w:color="auto"/>
        <w:right w:val="none" w:sz="0" w:space="0" w:color="auto"/>
      </w:divBdr>
    </w:div>
    <w:div w:id="590427296">
      <w:bodyDiv w:val="1"/>
      <w:marLeft w:val="0"/>
      <w:marRight w:val="0"/>
      <w:marTop w:val="0"/>
      <w:marBottom w:val="0"/>
      <w:divBdr>
        <w:top w:val="none" w:sz="0" w:space="0" w:color="auto"/>
        <w:left w:val="none" w:sz="0" w:space="0" w:color="auto"/>
        <w:bottom w:val="none" w:sz="0" w:space="0" w:color="auto"/>
        <w:right w:val="none" w:sz="0" w:space="0" w:color="auto"/>
      </w:divBdr>
    </w:div>
    <w:div w:id="624508810">
      <w:bodyDiv w:val="1"/>
      <w:marLeft w:val="0"/>
      <w:marRight w:val="0"/>
      <w:marTop w:val="0"/>
      <w:marBottom w:val="0"/>
      <w:divBdr>
        <w:top w:val="none" w:sz="0" w:space="0" w:color="auto"/>
        <w:left w:val="none" w:sz="0" w:space="0" w:color="auto"/>
        <w:bottom w:val="none" w:sz="0" w:space="0" w:color="auto"/>
        <w:right w:val="none" w:sz="0" w:space="0" w:color="auto"/>
      </w:divBdr>
    </w:div>
    <w:div w:id="782192353">
      <w:bodyDiv w:val="1"/>
      <w:marLeft w:val="0"/>
      <w:marRight w:val="0"/>
      <w:marTop w:val="0"/>
      <w:marBottom w:val="0"/>
      <w:divBdr>
        <w:top w:val="none" w:sz="0" w:space="0" w:color="auto"/>
        <w:left w:val="none" w:sz="0" w:space="0" w:color="auto"/>
        <w:bottom w:val="none" w:sz="0" w:space="0" w:color="auto"/>
        <w:right w:val="none" w:sz="0" w:space="0" w:color="auto"/>
      </w:divBdr>
    </w:div>
    <w:div w:id="961807048">
      <w:bodyDiv w:val="1"/>
      <w:marLeft w:val="0"/>
      <w:marRight w:val="0"/>
      <w:marTop w:val="0"/>
      <w:marBottom w:val="0"/>
      <w:divBdr>
        <w:top w:val="none" w:sz="0" w:space="0" w:color="auto"/>
        <w:left w:val="none" w:sz="0" w:space="0" w:color="auto"/>
        <w:bottom w:val="none" w:sz="0" w:space="0" w:color="auto"/>
        <w:right w:val="none" w:sz="0" w:space="0" w:color="auto"/>
      </w:divBdr>
      <w:divsChild>
        <w:div w:id="2104840646">
          <w:marLeft w:val="0"/>
          <w:marRight w:val="0"/>
          <w:marTop w:val="0"/>
          <w:marBottom w:val="0"/>
          <w:divBdr>
            <w:top w:val="none" w:sz="0" w:space="0" w:color="auto"/>
            <w:left w:val="none" w:sz="0" w:space="0" w:color="auto"/>
            <w:bottom w:val="none" w:sz="0" w:space="0" w:color="auto"/>
            <w:right w:val="none" w:sz="0" w:space="0" w:color="auto"/>
          </w:divBdr>
        </w:div>
      </w:divsChild>
    </w:div>
    <w:div w:id="1318534650">
      <w:bodyDiv w:val="1"/>
      <w:marLeft w:val="0"/>
      <w:marRight w:val="0"/>
      <w:marTop w:val="0"/>
      <w:marBottom w:val="0"/>
      <w:divBdr>
        <w:top w:val="none" w:sz="0" w:space="0" w:color="auto"/>
        <w:left w:val="none" w:sz="0" w:space="0" w:color="auto"/>
        <w:bottom w:val="none" w:sz="0" w:space="0" w:color="auto"/>
        <w:right w:val="none" w:sz="0" w:space="0" w:color="auto"/>
      </w:divBdr>
    </w:div>
    <w:div w:id="1415515289">
      <w:bodyDiv w:val="1"/>
      <w:marLeft w:val="0"/>
      <w:marRight w:val="0"/>
      <w:marTop w:val="0"/>
      <w:marBottom w:val="0"/>
      <w:divBdr>
        <w:top w:val="none" w:sz="0" w:space="0" w:color="auto"/>
        <w:left w:val="none" w:sz="0" w:space="0" w:color="auto"/>
        <w:bottom w:val="none" w:sz="0" w:space="0" w:color="auto"/>
        <w:right w:val="none" w:sz="0" w:space="0" w:color="auto"/>
      </w:divBdr>
    </w:div>
    <w:div w:id="1526212009">
      <w:bodyDiv w:val="1"/>
      <w:marLeft w:val="0"/>
      <w:marRight w:val="0"/>
      <w:marTop w:val="0"/>
      <w:marBottom w:val="0"/>
      <w:divBdr>
        <w:top w:val="none" w:sz="0" w:space="0" w:color="auto"/>
        <w:left w:val="none" w:sz="0" w:space="0" w:color="auto"/>
        <w:bottom w:val="none" w:sz="0" w:space="0" w:color="auto"/>
        <w:right w:val="none" w:sz="0" w:space="0" w:color="auto"/>
      </w:divBdr>
    </w:div>
    <w:div w:id="1550023739">
      <w:bodyDiv w:val="1"/>
      <w:marLeft w:val="0"/>
      <w:marRight w:val="0"/>
      <w:marTop w:val="0"/>
      <w:marBottom w:val="0"/>
      <w:divBdr>
        <w:top w:val="none" w:sz="0" w:space="0" w:color="auto"/>
        <w:left w:val="none" w:sz="0" w:space="0" w:color="auto"/>
        <w:bottom w:val="none" w:sz="0" w:space="0" w:color="auto"/>
        <w:right w:val="none" w:sz="0" w:space="0" w:color="auto"/>
      </w:divBdr>
    </w:div>
    <w:div w:id="1559172207">
      <w:bodyDiv w:val="1"/>
      <w:marLeft w:val="0"/>
      <w:marRight w:val="0"/>
      <w:marTop w:val="0"/>
      <w:marBottom w:val="0"/>
      <w:divBdr>
        <w:top w:val="none" w:sz="0" w:space="0" w:color="auto"/>
        <w:left w:val="none" w:sz="0" w:space="0" w:color="auto"/>
        <w:bottom w:val="none" w:sz="0" w:space="0" w:color="auto"/>
        <w:right w:val="none" w:sz="0" w:space="0" w:color="auto"/>
      </w:divBdr>
    </w:div>
    <w:div w:id="1597638957">
      <w:bodyDiv w:val="1"/>
      <w:marLeft w:val="0"/>
      <w:marRight w:val="0"/>
      <w:marTop w:val="0"/>
      <w:marBottom w:val="0"/>
      <w:divBdr>
        <w:top w:val="none" w:sz="0" w:space="0" w:color="auto"/>
        <w:left w:val="none" w:sz="0" w:space="0" w:color="auto"/>
        <w:bottom w:val="none" w:sz="0" w:space="0" w:color="auto"/>
        <w:right w:val="none" w:sz="0" w:space="0" w:color="auto"/>
      </w:divBdr>
    </w:div>
    <w:div w:id="1728644851">
      <w:bodyDiv w:val="1"/>
      <w:marLeft w:val="0"/>
      <w:marRight w:val="0"/>
      <w:marTop w:val="0"/>
      <w:marBottom w:val="0"/>
      <w:divBdr>
        <w:top w:val="none" w:sz="0" w:space="0" w:color="auto"/>
        <w:left w:val="none" w:sz="0" w:space="0" w:color="auto"/>
        <w:bottom w:val="none" w:sz="0" w:space="0" w:color="auto"/>
        <w:right w:val="none" w:sz="0" w:space="0" w:color="auto"/>
      </w:divBdr>
    </w:div>
    <w:div w:id="1730377856">
      <w:bodyDiv w:val="1"/>
      <w:marLeft w:val="0"/>
      <w:marRight w:val="0"/>
      <w:marTop w:val="0"/>
      <w:marBottom w:val="0"/>
      <w:divBdr>
        <w:top w:val="none" w:sz="0" w:space="0" w:color="auto"/>
        <w:left w:val="none" w:sz="0" w:space="0" w:color="auto"/>
        <w:bottom w:val="none" w:sz="0" w:space="0" w:color="auto"/>
        <w:right w:val="none" w:sz="0" w:space="0" w:color="auto"/>
      </w:divBdr>
    </w:div>
    <w:div w:id="1886791618">
      <w:bodyDiv w:val="1"/>
      <w:marLeft w:val="0"/>
      <w:marRight w:val="0"/>
      <w:marTop w:val="0"/>
      <w:marBottom w:val="0"/>
      <w:divBdr>
        <w:top w:val="none" w:sz="0" w:space="0" w:color="auto"/>
        <w:left w:val="none" w:sz="0" w:space="0" w:color="auto"/>
        <w:bottom w:val="none" w:sz="0" w:space="0" w:color="auto"/>
        <w:right w:val="none" w:sz="0" w:space="0" w:color="auto"/>
      </w:divBdr>
    </w:div>
    <w:div w:id="1892037959">
      <w:bodyDiv w:val="1"/>
      <w:marLeft w:val="0"/>
      <w:marRight w:val="0"/>
      <w:marTop w:val="0"/>
      <w:marBottom w:val="0"/>
      <w:divBdr>
        <w:top w:val="none" w:sz="0" w:space="0" w:color="auto"/>
        <w:left w:val="none" w:sz="0" w:space="0" w:color="auto"/>
        <w:bottom w:val="none" w:sz="0" w:space="0" w:color="auto"/>
        <w:right w:val="none" w:sz="0" w:space="0" w:color="auto"/>
      </w:divBdr>
      <w:divsChild>
        <w:div w:id="942227383">
          <w:marLeft w:val="0"/>
          <w:marRight w:val="0"/>
          <w:marTop w:val="0"/>
          <w:marBottom w:val="0"/>
          <w:divBdr>
            <w:top w:val="none" w:sz="0" w:space="0" w:color="auto"/>
            <w:left w:val="none" w:sz="0" w:space="0" w:color="auto"/>
            <w:bottom w:val="none" w:sz="0" w:space="0" w:color="auto"/>
            <w:right w:val="none" w:sz="0" w:space="0" w:color="auto"/>
          </w:divBdr>
        </w:div>
        <w:div w:id="1978336019">
          <w:marLeft w:val="0"/>
          <w:marRight w:val="0"/>
          <w:marTop w:val="0"/>
          <w:marBottom w:val="0"/>
          <w:divBdr>
            <w:top w:val="none" w:sz="0" w:space="0" w:color="auto"/>
            <w:left w:val="none" w:sz="0" w:space="0" w:color="auto"/>
            <w:bottom w:val="none" w:sz="0" w:space="0" w:color="auto"/>
            <w:right w:val="none" w:sz="0" w:space="0" w:color="auto"/>
          </w:divBdr>
        </w:div>
      </w:divsChild>
    </w:div>
    <w:div w:id="1998263126">
      <w:bodyDiv w:val="1"/>
      <w:marLeft w:val="0"/>
      <w:marRight w:val="0"/>
      <w:marTop w:val="0"/>
      <w:marBottom w:val="0"/>
      <w:divBdr>
        <w:top w:val="none" w:sz="0" w:space="0" w:color="auto"/>
        <w:left w:val="none" w:sz="0" w:space="0" w:color="auto"/>
        <w:bottom w:val="none" w:sz="0" w:space="0" w:color="auto"/>
        <w:right w:val="none" w:sz="0" w:space="0" w:color="auto"/>
      </w:divBdr>
    </w:div>
    <w:div w:id="2025597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action/authorSubmission?show=instructions&amp;journalCode=rjau2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onis.piperoglou@unimelb.edu.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DC53D5B6D8345A69FC19AF798880799"/>
        <w:category>
          <w:name w:val="General"/>
          <w:gallery w:val="placeholder"/>
        </w:category>
        <w:types>
          <w:type w:val="bbPlcHdr"/>
        </w:types>
        <w:behaviors>
          <w:behavior w:val="content"/>
        </w:behaviors>
        <w:guid w:val="{56F9F82F-2474-45C6-AAFF-7721DDC3FF4B}"/>
      </w:docPartPr>
      <w:docPartBody>
        <w:p w:rsidR="00000000" w:rsidRDefault="00A32652" w:rsidP="00A32652">
          <w:pPr>
            <w:pStyle w:val="BDC53D5B6D8345A69FC19AF798880799"/>
          </w:pPr>
          <w:r w:rsidRPr="00590722">
            <w:rPr>
              <w:rStyle w:val="PlaceholderText"/>
            </w:rPr>
            <w:t>Click here to enter text.</w:t>
          </w:r>
        </w:p>
      </w:docPartBody>
    </w:docPart>
    <w:docPart>
      <w:docPartPr>
        <w:name w:val="BAE000DC4BB5459D8C32C38E2F7D2982"/>
        <w:category>
          <w:name w:val="General"/>
          <w:gallery w:val="placeholder"/>
        </w:category>
        <w:types>
          <w:type w:val="bbPlcHdr"/>
        </w:types>
        <w:behaviors>
          <w:behavior w:val="content"/>
        </w:behaviors>
        <w:guid w:val="{3EFEBB24-77AB-4AAA-BFD6-87D6D78F0FAD}"/>
      </w:docPartPr>
      <w:docPartBody>
        <w:p w:rsidR="00000000" w:rsidRDefault="00A32652" w:rsidP="00A32652">
          <w:pPr>
            <w:pStyle w:val="BAE000DC4BB5459D8C32C38E2F7D2982"/>
          </w:pPr>
          <w:r w:rsidRPr="005907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52"/>
    <w:rsid w:val="00082BEB"/>
    <w:rsid w:val="00A32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652"/>
    <w:rPr>
      <w:color w:val="808080"/>
    </w:rPr>
  </w:style>
  <w:style w:type="paragraph" w:customStyle="1" w:styleId="1DD61ABFB5974EE7BBB3BF77EB18F9A3">
    <w:name w:val="1DD61ABFB5974EE7BBB3BF77EB18F9A3"/>
    <w:rsid w:val="00A32652"/>
  </w:style>
  <w:style w:type="paragraph" w:customStyle="1" w:styleId="C31CE557A2534003A0745F5950394AF7">
    <w:name w:val="C31CE557A2534003A0745F5950394AF7"/>
    <w:rsid w:val="00A32652"/>
  </w:style>
  <w:style w:type="paragraph" w:customStyle="1" w:styleId="BDC53D5B6D8345A69FC19AF798880799">
    <w:name w:val="BDC53D5B6D8345A69FC19AF798880799"/>
    <w:rsid w:val="00A32652"/>
  </w:style>
  <w:style w:type="paragraph" w:customStyle="1" w:styleId="BAE000DC4BB5459D8C32C38E2F7D2982">
    <w:name w:val="BAE000DC4BB5459D8C32C38E2F7D2982"/>
    <w:rsid w:val="00A32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7CD0C1F-2E8A-47E8-9C93-EBBBB00E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3671</Characters>
  <Application>Microsoft Office Word</Application>
  <DocSecurity>0</DocSecurity>
  <Lines>30</Lines>
  <Paragraphs>8</Paragraphs>
  <ScaleCrop>false</ScaleCrop>
  <Company>School of Social and Political Sciences</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Elder</dc:creator>
  <cp:keywords/>
  <cp:lastModifiedBy>Andonis Piperoglou</cp:lastModifiedBy>
  <cp:revision>2</cp:revision>
  <cp:lastPrinted>2022-09-25T20:30:00Z</cp:lastPrinted>
  <dcterms:created xsi:type="dcterms:W3CDTF">2024-04-05T04:02:00Z</dcterms:created>
  <dcterms:modified xsi:type="dcterms:W3CDTF">2024-04-05T04:02:00Z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2022-09-23T22:17:05Z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5942c6d3-ba8d-403e-83df-b13c8589831d</vt:lpwstr>
  </property>
  <property fmtid="{D5CDD505-2E9C-101B-9397-08002B2CF9AE}" pid="8" name="MSIP_Label_0f488380-630a-4f55-a077-a19445e3f360_ContentBits">
    <vt:lpwstr>0</vt:lpwstr>
  </property>
</Properties>
</file>